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19A8">
        <w:rPr>
          <w:rFonts w:ascii="Times New Roman" w:eastAsia="Times New Roman" w:hAnsi="Times New Roman" w:cs="Times New Roman"/>
          <w:b/>
          <w:sz w:val="24"/>
          <w:szCs w:val="24"/>
        </w:rPr>
        <w:t>МИНИСТЕРСТВО ОБРАЗОВАНИЯ И НАУКИ РЕСПУБЛИКИ ТАТАРСТАН</w:t>
      </w: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19A8">
        <w:rPr>
          <w:rFonts w:ascii="Times New Roman" w:eastAsia="Times New Roman" w:hAnsi="Times New Roman" w:cs="Times New Roman"/>
          <w:b/>
          <w:sz w:val="24"/>
          <w:szCs w:val="24"/>
        </w:rPr>
        <w:t xml:space="preserve">МУНИЦИПАЛЬНОЕ БЮДЖЕТНОЕ УЧРЕЖДЕНИЕ ДОПОЛНИЕЛЬНОГО </w:t>
      </w: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19A8">
        <w:rPr>
          <w:rFonts w:ascii="Times New Roman" w:eastAsia="Times New Roman" w:hAnsi="Times New Roman" w:cs="Times New Roman"/>
          <w:b/>
          <w:sz w:val="24"/>
          <w:szCs w:val="24"/>
        </w:rPr>
        <w:t>ОБРАЗОВАНИЯ «ДОМ ДЕТСКОГО ТВОРЧЕСТВА «РАДУГА ТАЛАНТОВ»</w:t>
      </w: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19A8">
        <w:rPr>
          <w:rFonts w:ascii="Times New Roman" w:eastAsia="Times New Roman" w:hAnsi="Times New Roman" w:cs="Times New Roman"/>
          <w:b/>
          <w:sz w:val="24"/>
          <w:szCs w:val="24"/>
        </w:rPr>
        <w:t>АГРЫЗСКОГО МУНИЦИПАЛЬНОГО РАЙОНА РЕСПУБЛИКИ ТАТАРСТАН»</w:t>
      </w: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C19A8" w:rsidRPr="002C19A8" w:rsidRDefault="002C19A8" w:rsidP="002C19A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2C19A8">
        <w:rPr>
          <w:rFonts w:ascii="Times New Roman" w:eastAsia="Times New Roman" w:hAnsi="Times New Roman" w:cs="Times New Roman"/>
          <w:sz w:val="24"/>
          <w:szCs w:val="24"/>
        </w:rPr>
        <w:t xml:space="preserve">ПРИНЯТА                                                            </w:t>
      </w:r>
      <w:proofErr w:type="gramStart"/>
      <w:r w:rsidRPr="002C19A8">
        <w:rPr>
          <w:rFonts w:ascii="Times New Roman" w:eastAsia="Times New Roman" w:hAnsi="Times New Roman" w:cs="Times New Roman"/>
          <w:sz w:val="24"/>
          <w:szCs w:val="24"/>
        </w:rPr>
        <w:t xml:space="preserve">   «</w:t>
      </w:r>
      <w:proofErr w:type="gramEnd"/>
      <w:r w:rsidRPr="002C19A8">
        <w:rPr>
          <w:rFonts w:ascii="Times New Roman" w:eastAsia="Times New Roman" w:hAnsi="Times New Roman" w:cs="Times New Roman"/>
          <w:sz w:val="24"/>
          <w:szCs w:val="24"/>
        </w:rPr>
        <w:t>УТВЕРЖДАЮ»</w:t>
      </w:r>
    </w:p>
    <w:p w:rsidR="002C19A8" w:rsidRPr="002C19A8" w:rsidRDefault="002C19A8" w:rsidP="002C19A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C19A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2C19A8">
        <w:rPr>
          <w:rFonts w:ascii="Times New Roman" w:eastAsia="Times New Roman" w:hAnsi="Times New Roman" w:cs="Times New Roman"/>
          <w:sz w:val="24"/>
          <w:szCs w:val="24"/>
        </w:rPr>
        <w:t xml:space="preserve"> заседании Педагогического совета                 Директор МБУ ДО ДДТ «Радуга талантов»  </w:t>
      </w:r>
    </w:p>
    <w:p w:rsidR="002C19A8" w:rsidRPr="002C19A8" w:rsidRDefault="002C19A8" w:rsidP="002C19A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C19A8">
        <w:rPr>
          <w:rFonts w:ascii="Times New Roman" w:eastAsia="Times New Roman" w:hAnsi="Times New Roman" w:cs="Times New Roman"/>
          <w:sz w:val="24"/>
          <w:szCs w:val="24"/>
        </w:rPr>
        <w:t>протокол</w:t>
      </w:r>
      <w:proofErr w:type="gramEnd"/>
      <w:r w:rsidRPr="002C19A8">
        <w:rPr>
          <w:rFonts w:ascii="Times New Roman" w:eastAsia="Times New Roman" w:hAnsi="Times New Roman" w:cs="Times New Roman"/>
          <w:sz w:val="24"/>
          <w:szCs w:val="24"/>
        </w:rPr>
        <w:t xml:space="preserve"> №1                                                          ___________В.В. Федорова</w:t>
      </w:r>
    </w:p>
    <w:p w:rsidR="002C19A8" w:rsidRPr="002C19A8" w:rsidRDefault="002C19A8" w:rsidP="002C19A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C19A8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2C19A8">
        <w:rPr>
          <w:rFonts w:ascii="Times New Roman" w:eastAsia="Times New Roman" w:hAnsi="Times New Roman" w:cs="Times New Roman"/>
          <w:sz w:val="24"/>
          <w:szCs w:val="24"/>
        </w:rPr>
        <w:t xml:space="preserve"> «28» августа 2023 года                                     Приказ № 163-ОД </w:t>
      </w:r>
    </w:p>
    <w:p w:rsidR="002C19A8" w:rsidRPr="002C19A8" w:rsidRDefault="002C19A8" w:rsidP="002C19A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2C19A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proofErr w:type="gramStart"/>
      <w:r w:rsidRPr="002C19A8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2C19A8">
        <w:rPr>
          <w:rFonts w:ascii="Times New Roman" w:eastAsia="Times New Roman" w:hAnsi="Times New Roman" w:cs="Times New Roman"/>
          <w:sz w:val="24"/>
          <w:szCs w:val="24"/>
        </w:rPr>
        <w:t xml:space="preserve"> «28» августа 2023 г.</w:t>
      </w:r>
    </w:p>
    <w:p w:rsidR="002C19A8" w:rsidRPr="002C19A8" w:rsidRDefault="002C19A8" w:rsidP="002C19A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C19A8" w:rsidRPr="002C19A8" w:rsidRDefault="002C19A8" w:rsidP="002C19A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C19A8" w:rsidRPr="002C19A8" w:rsidRDefault="002C19A8" w:rsidP="002C19A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C19A8" w:rsidRPr="002C19A8" w:rsidRDefault="002C19A8" w:rsidP="002C19A8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19A8">
        <w:rPr>
          <w:rFonts w:ascii="Times New Roman" w:eastAsia="Times New Roman" w:hAnsi="Times New Roman" w:cs="Times New Roman"/>
          <w:b/>
          <w:sz w:val="24"/>
          <w:szCs w:val="24"/>
        </w:rPr>
        <w:t xml:space="preserve">ДОПОЛНИТЕЛЬНАЯ ОБЩЕОБРАЗОВАТЕЛЬНАЯ </w:t>
      </w: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19A8">
        <w:rPr>
          <w:rFonts w:ascii="Times New Roman" w:eastAsia="Times New Roman" w:hAnsi="Times New Roman" w:cs="Times New Roman"/>
          <w:b/>
          <w:sz w:val="24"/>
          <w:szCs w:val="24"/>
        </w:rPr>
        <w:t xml:space="preserve">ОБЩЕРАЗВИВАЮЩАЯ ПРОГРАММА </w:t>
      </w: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«БАСКЕТБОЛ-1</w:t>
      </w:r>
      <w:r w:rsidRPr="002C19A8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C19A8">
        <w:rPr>
          <w:rFonts w:ascii="Times New Roman" w:eastAsia="Times New Roman" w:hAnsi="Times New Roman" w:cs="Times New Roman"/>
          <w:b/>
          <w:i/>
          <w:sz w:val="28"/>
          <w:szCs w:val="28"/>
        </w:rPr>
        <w:t>Направленность:</w:t>
      </w:r>
      <w:r w:rsidRPr="002C19A8">
        <w:rPr>
          <w:rFonts w:ascii="Times New Roman" w:eastAsia="Times New Roman" w:hAnsi="Times New Roman" w:cs="Times New Roman"/>
          <w:sz w:val="28"/>
          <w:szCs w:val="28"/>
        </w:rPr>
        <w:t xml:space="preserve"> физкультурно- спортивная</w:t>
      </w: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C19A8">
        <w:rPr>
          <w:rFonts w:ascii="Times New Roman" w:eastAsia="Times New Roman" w:hAnsi="Times New Roman" w:cs="Times New Roman"/>
          <w:b/>
          <w:i/>
          <w:sz w:val="28"/>
          <w:szCs w:val="28"/>
        </w:rPr>
        <w:t>Возраст учащихся: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9-12</w:t>
      </w:r>
      <w:r w:rsidRPr="002C19A8">
        <w:rPr>
          <w:rFonts w:ascii="Times New Roman" w:eastAsia="Times New Roman" w:hAnsi="Times New Roman" w:cs="Times New Roman"/>
          <w:sz w:val="28"/>
          <w:szCs w:val="28"/>
        </w:rPr>
        <w:t xml:space="preserve"> лет </w:t>
      </w: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C19A8">
        <w:rPr>
          <w:rFonts w:ascii="Times New Roman" w:eastAsia="Times New Roman" w:hAnsi="Times New Roman" w:cs="Times New Roman"/>
          <w:b/>
          <w:i/>
          <w:sz w:val="28"/>
          <w:szCs w:val="28"/>
        </w:rPr>
        <w:t>Срок реализации: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6 лет</w:t>
      </w: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Pr="002C19A8">
        <w:rPr>
          <w:rFonts w:ascii="Times New Roman" w:eastAsia="Times New Roman" w:hAnsi="Times New Roman" w:cs="Times New Roman"/>
          <w:sz w:val="28"/>
          <w:szCs w:val="28"/>
        </w:rPr>
        <w:t xml:space="preserve"> год обучения </w:t>
      </w: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C19A8" w:rsidRPr="002C19A8" w:rsidRDefault="002C19A8" w:rsidP="002C19A8">
      <w:pPr>
        <w:spacing w:after="0"/>
        <w:jc w:val="right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2C19A8">
        <w:rPr>
          <w:rFonts w:ascii="Times New Roman" w:eastAsia="Times New Roman" w:hAnsi="Times New Roman" w:cs="Times New Roman"/>
          <w:b/>
          <w:i/>
          <w:sz w:val="28"/>
          <w:szCs w:val="28"/>
        </w:rPr>
        <w:t>Автор- составитель:</w:t>
      </w:r>
    </w:p>
    <w:p w:rsidR="002C19A8" w:rsidRPr="002C19A8" w:rsidRDefault="002C19A8" w:rsidP="002C19A8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2C19A8">
        <w:rPr>
          <w:rFonts w:ascii="Times New Roman" w:eastAsia="Times New Roman" w:hAnsi="Times New Roman" w:cs="Times New Roman"/>
          <w:sz w:val="28"/>
          <w:szCs w:val="28"/>
        </w:rPr>
        <w:t>Гинатуллин</w:t>
      </w:r>
      <w:proofErr w:type="spellEnd"/>
      <w:r w:rsidRPr="002C1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C19A8">
        <w:rPr>
          <w:rFonts w:ascii="Times New Roman" w:eastAsia="Times New Roman" w:hAnsi="Times New Roman" w:cs="Times New Roman"/>
          <w:sz w:val="28"/>
          <w:szCs w:val="28"/>
        </w:rPr>
        <w:t>Рамиль</w:t>
      </w:r>
      <w:proofErr w:type="spellEnd"/>
      <w:r w:rsidRPr="002C19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2C19A8">
        <w:rPr>
          <w:rFonts w:ascii="Times New Roman" w:eastAsia="Times New Roman" w:hAnsi="Times New Roman" w:cs="Times New Roman"/>
          <w:sz w:val="28"/>
          <w:szCs w:val="28"/>
        </w:rPr>
        <w:t>Ирнисович</w:t>
      </w:r>
      <w:proofErr w:type="spellEnd"/>
      <w:r w:rsidRPr="002C19A8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2C19A8" w:rsidRPr="002C19A8" w:rsidRDefault="002C19A8" w:rsidP="002C19A8">
      <w:pPr>
        <w:spacing w:after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C19A8">
        <w:rPr>
          <w:rFonts w:ascii="Times New Roman" w:eastAsia="Times New Roman" w:hAnsi="Times New Roman" w:cs="Times New Roman"/>
          <w:sz w:val="28"/>
          <w:szCs w:val="28"/>
        </w:rPr>
        <w:t>педагог</w:t>
      </w:r>
      <w:proofErr w:type="gramEnd"/>
      <w:r w:rsidRPr="002C19A8">
        <w:rPr>
          <w:rFonts w:ascii="Times New Roman" w:eastAsia="Times New Roman" w:hAnsi="Times New Roman" w:cs="Times New Roman"/>
          <w:sz w:val="28"/>
          <w:szCs w:val="28"/>
        </w:rPr>
        <w:t xml:space="preserve"> дополнительного образования</w:t>
      </w:r>
    </w:p>
    <w:p w:rsidR="002C19A8" w:rsidRPr="002C19A8" w:rsidRDefault="002C19A8" w:rsidP="002C19A8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C19A8" w:rsidRPr="002C19A8" w:rsidRDefault="002C19A8" w:rsidP="002C19A8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C19A8" w:rsidRPr="002C19A8" w:rsidRDefault="002C19A8" w:rsidP="002C19A8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C19A8" w:rsidRPr="002C19A8" w:rsidRDefault="002C19A8" w:rsidP="002C19A8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C19A8" w:rsidRPr="002C19A8" w:rsidRDefault="002C19A8" w:rsidP="002C19A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C19A8" w:rsidRPr="002C19A8" w:rsidRDefault="002C19A8" w:rsidP="002C19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C19A8">
        <w:rPr>
          <w:rFonts w:ascii="Times New Roman" w:eastAsia="Times New Roman" w:hAnsi="Times New Roman" w:cs="Times New Roman"/>
          <w:b/>
          <w:sz w:val="28"/>
          <w:szCs w:val="28"/>
        </w:rPr>
        <w:t>АГРЫЗ 2023</w:t>
      </w:r>
    </w:p>
    <w:p w:rsidR="00E151F2" w:rsidRPr="00E151F2" w:rsidRDefault="00E151F2" w:rsidP="00E151F2">
      <w:pPr>
        <w:spacing w:after="0"/>
        <w:jc w:val="center"/>
        <w:rPr>
          <w:rFonts w:ascii="Times New Roman" w:hAnsi="Times New Roman" w:cs="Times New Roman"/>
          <w:b/>
        </w:rPr>
      </w:pPr>
    </w:p>
    <w:p w:rsidR="0086481A" w:rsidRPr="0086481A" w:rsidRDefault="0086481A" w:rsidP="0086481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481A">
        <w:rPr>
          <w:rFonts w:ascii="Times New Roman" w:hAnsi="Times New Roman" w:cs="Times New Roman"/>
          <w:b/>
          <w:sz w:val="24"/>
          <w:szCs w:val="24"/>
        </w:rPr>
        <w:t>Информационная карта образовательной программы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4205"/>
        <w:gridCol w:w="4874"/>
      </w:tblGrid>
      <w:tr w:rsidR="0086481A" w:rsidRPr="0086481A" w:rsidTr="003F74EF"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1.</w:t>
            </w: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 xml:space="preserve">Учреждение </w:t>
            </w:r>
          </w:p>
        </w:tc>
        <w:tc>
          <w:tcPr>
            <w:tcW w:w="5315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 xml:space="preserve">МБУ ДО ДДТ «Радуга талантов» </w:t>
            </w:r>
            <w:proofErr w:type="spellStart"/>
            <w:r w:rsidRPr="0086481A">
              <w:rPr>
                <w:rFonts w:eastAsia="Calibri"/>
                <w:sz w:val="24"/>
                <w:szCs w:val="24"/>
              </w:rPr>
              <w:t>Агрызского</w:t>
            </w:r>
            <w:proofErr w:type="spellEnd"/>
            <w:r w:rsidRPr="0086481A">
              <w:rPr>
                <w:rFonts w:eastAsia="Calibri"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86481A" w:rsidRPr="0086481A" w:rsidTr="003F74EF"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2.</w:t>
            </w: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315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Дополнительная общеобразовательная общер</w:t>
            </w:r>
            <w:r>
              <w:rPr>
                <w:rFonts w:eastAsia="Calibri"/>
                <w:sz w:val="24"/>
                <w:szCs w:val="24"/>
              </w:rPr>
              <w:t>азвивающая программа «Баскетбол-1</w:t>
            </w:r>
            <w:r w:rsidRPr="0086481A">
              <w:rPr>
                <w:rFonts w:eastAsia="Calibri"/>
                <w:sz w:val="24"/>
                <w:szCs w:val="24"/>
              </w:rPr>
              <w:t>»</w:t>
            </w:r>
          </w:p>
        </w:tc>
      </w:tr>
      <w:tr w:rsidR="0086481A" w:rsidRPr="0086481A" w:rsidTr="003F74EF"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3.</w:t>
            </w: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315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Физкультурно- спортивная</w:t>
            </w:r>
          </w:p>
        </w:tc>
      </w:tr>
      <w:tr w:rsidR="0086481A" w:rsidRPr="0086481A" w:rsidTr="003F74EF"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4.</w:t>
            </w: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315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6481A" w:rsidRPr="0086481A" w:rsidTr="003F74EF"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4.1.</w:t>
            </w: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ФИО, должность</w:t>
            </w:r>
          </w:p>
        </w:tc>
        <w:tc>
          <w:tcPr>
            <w:tcW w:w="5315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proofErr w:type="spellStart"/>
            <w:r w:rsidRPr="0086481A">
              <w:rPr>
                <w:rFonts w:eastAsia="Calibri"/>
                <w:sz w:val="24"/>
                <w:szCs w:val="24"/>
              </w:rPr>
              <w:t>Гинатуллин</w:t>
            </w:r>
            <w:proofErr w:type="spellEnd"/>
            <w:r w:rsidRPr="0086481A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86481A">
              <w:rPr>
                <w:rFonts w:eastAsia="Calibri"/>
                <w:sz w:val="24"/>
                <w:szCs w:val="24"/>
              </w:rPr>
              <w:t>Рамиль</w:t>
            </w:r>
            <w:proofErr w:type="spellEnd"/>
            <w:r w:rsidRPr="0086481A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86481A">
              <w:rPr>
                <w:rFonts w:eastAsia="Calibri"/>
                <w:sz w:val="24"/>
                <w:szCs w:val="24"/>
              </w:rPr>
              <w:t>Ирнисович</w:t>
            </w:r>
            <w:proofErr w:type="spellEnd"/>
            <w:r w:rsidRPr="0086481A">
              <w:rPr>
                <w:rFonts w:eastAsia="Calibri"/>
                <w:sz w:val="24"/>
                <w:szCs w:val="24"/>
              </w:rPr>
              <w:t>, педагог дополнительного образования</w:t>
            </w:r>
          </w:p>
        </w:tc>
      </w:tr>
      <w:tr w:rsidR="0086481A" w:rsidRPr="0086481A" w:rsidTr="003F74EF"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5.</w:t>
            </w: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5315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86481A" w:rsidRPr="0086481A" w:rsidTr="003F74EF"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5.1.</w:t>
            </w: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Срок реализации</w:t>
            </w:r>
          </w:p>
        </w:tc>
        <w:tc>
          <w:tcPr>
            <w:tcW w:w="5315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 лет</w:t>
            </w:r>
          </w:p>
        </w:tc>
      </w:tr>
      <w:tr w:rsidR="0086481A" w:rsidRPr="0086481A" w:rsidTr="003F74EF"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5.2.</w:t>
            </w: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Возраст обучающихся</w:t>
            </w:r>
          </w:p>
        </w:tc>
        <w:tc>
          <w:tcPr>
            <w:tcW w:w="5315" w:type="dxa"/>
            <w:shd w:val="clear" w:color="auto" w:fill="auto"/>
          </w:tcPr>
          <w:p w:rsidR="0086481A" w:rsidRPr="0086481A" w:rsidRDefault="00870714" w:rsidP="0086481A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9-12</w:t>
            </w:r>
            <w:r w:rsidR="0086481A" w:rsidRPr="0086481A">
              <w:rPr>
                <w:rFonts w:eastAsia="Calibri"/>
                <w:sz w:val="24"/>
                <w:szCs w:val="24"/>
              </w:rPr>
              <w:t xml:space="preserve"> лет</w:t>
            </w:r>
          </w:p>
        </w:tc>
      </w:tr>
      <w:tr w:rsidR="0086481A" w:rsidRPr="0086481A" w:rsidTr="00870714">
        <w:trPr>
          <w:trHeight w:val="1809"/>
        </w:trPr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Характеристика программы:</w:t>
            </w:r>
          </w:p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- тип программы</w:t>
            </w:r>
          </w:p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- вид программы</w:t>
            </w:r>
          </w:p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- принцип проектирования программы</w:t>
            </w:r>
          </w:p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5315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</w:p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 xml:space="preserve">Дополнительна   </w:t>
            </w:r>
            <w:proofErr w:type="gramStart"/>
            <w:r w:rsidRPr="0086481A">
              <w:rPr>
                <w:rFonts w:eastAsia="Calibri"/>
                <w:sz w:val="24"/>
                <w:szCs w:val="24"/>
              </w:rPr>
              <w:t>общеобразовательная  программа</w:t>
            </w:r>
            <w:proofErr w:type="gramEnd"/>
          </w:p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proofErr w:type="gramStart"/>
            <w:r w:rsidRPr="0086481A">
              <w:rPr>
                <w:rFonts w:eastAsia="Calibri"/>
                <w:sz w:val="24"/>
                <w:szCs w:val="24"/>
              </w:rPr>
              <w:t>общеразвивающая</w:t>
            </w:r>
            <w:proofErr w:type="gramEnd"/>
          </w:p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</w:p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proofErr w:type="gramStart"/>
            <w:r w:rsidRPr="0086481A">
              <w:rPr>
                <w:rFonts w:eastAsia="Calibri"/>
                <w:sz w:val="24"/>
                <w:szCs w:val="24"/>
              </w:rPr>
              <w:t>модульная</w:t>
            </w:r>
            <w:proofErr w:type="gramEnd"/>
          </w:p>
        </w:tc>
      </w:tr>
      <w:tr w:rsidR="0086481A" w:rsidRPr="0086481A" w:rsidTr="003F74EF"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5.4.</w:t>
            </w: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Цель программы</w:t>
            </w:r>
          </w:p>
        </w:tc>
        <w:tc>
          <w:tcPr>
            <w:tcW w:w="5315" w:type="dxa"/>
            <w:shd w:val="clear" w:color="auto" w:fill="auto"/>
          </w:tcPr>
          <w:p w:rsidR="0086481A" w:rsidRPr="00870714" w:rsidRDefault="00870714" w:rsidP="0087071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>М</w:t>
            </w:r>
            <w:r w:rsidRPr="00F337FE"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>ноголетняя подготовка юных спортсменов, профессиональное само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>определение учащихся отделения.</w:t>
            </w:r>
          </w:p>
        </w:tc>
      </w:tr>
      <w:tr w:rsidR="0086481A" w:rsidRPr="0086481A" w:rsidTr="003F74EF"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5.5.</w:t>
            </w: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315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Базовый уровень</w:t>
            </w:r>
          </w:p>
        </w:tc>
      </w:tr>
      <w:tr w:rsidR="0086481A" w:rsidRPr="0086481A" w:rsidTr="003F74EF"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6.</w:t>
            </w: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315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Групповые и индивидуальные формы.</w:t>
            </w:r>
          </w:p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>Методы- фронтальный, групповой, поточный</w:t>
            </w:r>
          </w:p>
        </w:tc>
      </w:tr>
      <w:tr w:rsidR="0086481A" w:rsidRPr="0086481A" w:rsidTr="003F74EF"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7.</w:t>
            </w: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315" w:type="dxa"/>
            <w:shd w:val="clear" w:color="auto" w:fill="auto"/>
          </w:tcPr>
          <w:p w:rsidR="0086481A" w:rsidRPr="0086481A" w:rsidRDefault="0086481A" w:rsidP="0086481A">
            <w:pPr>
              <w:widowControl w:val="0"/>
              <w:autoSpaceDE w:val="0"/>
              <w:autoSpaceDN w:val="0"/>
              <w:spacing w:after="0"/>
              <w:rPr>
                <w:rFonts w:ascii="Times New Roman" w:eastAsia="Calibri" w:hAnsi="Times New Roman" w:cs="Times New Roman"/>
              </w:rPr>
            </w:pPr>
            <w:r w:rsidRPr="0086481A">
              <w:rPr>
                <w:rFonts w:ascii="Times New Roman" w:eastAsia="Calibri" w:hAnsi="Times New Roman" w:cs="Times New Roman"/>
                <w:i/>
              </w:rPr>
              <w:t xml:space="preserve">   </w:t>
            </w:r>
            <w:r w:rsidRPr="0086481A">
              <w:rPr>
                <w:rFonts w:ascii="Times New Roman" w:eastAsia="Calibri" w:hAnsi="Times New Roman" w:cs="Times New Roman"/>
              </w:rPr>
              <w:t xml:space="preserve"> - мониторинг на начало и на окончание первого года обучения;</w:t>
            </w:r>
          </w:p>
          <w:p w:rsidR="0086481A" w:rsidRPr="0086481A" w:rsidRDefault="0086481A" w:rsidP="0086481A">
            <w:pPr>
              <w:widowControl w:val="0"/>
              <w:autoSpaceDE w:val="0"/>
              <w:autoSpaceDN w:val="0"/>
              <w:spacing w:after="0"/>
              <w:rPr>
                <w:rFonts w:ascii="Times New Roman" w:eastAsia="Calibri" w:hAnsi="Times New Roman" w:cs="Times New Roman"/>
              </w:rPr>
            </w:pPr>
            <w:r w:rsidRPr="0086481A">
              <w:rPr>
                <w:rFonts w:ascii="Times New Roman" w:eastAsia="Calibri" w:hAnsi="Times New Roman" w:cs="Times New Roman"/>
              </w:rPr>
              <w:t xml:space="preserve">    - тестирование на знание теоретического материала;</w:t>
            </w:r>
          </w:p>
          <w:p w:rsidR="0086481A" w:rsidRPr="0086481A" w:rsidRDefault="0086481A" w:rsidP="0086481A">
            <w:pPr>
              <w:widowControl w:val="0"/>
              <w:autoSpaceDE w:val="0"/>
              <w:autoSpaceDN w:val="0"/>
              <w:spacing w:after="0"/>
              <w:ind w:firstLine="300"/>
              <w:rPr>
                <w:rFonts w:ascii="Times New Roman" w:eastAsia="Calibri" w:hAnsi="Times New Roman" w:cs="Times New Roman"/>
              </w:rPr>
            </w:pPr>
            <w:r w:rsidRPr="0086481A">
              <w:rPr>
                <w:rFonts w:ascii="Times New Roman" w:eastAsia="Calibri" w:hAnsi="Times New Roman" w:cs="Times New Roman"/>
              </w:rPr>
              <w:t>- тестирование на умение выполнять пройденные технические приёмы</w:t>
            </w:r>
          </w:p>
          <w:p w:rsidR="0086481A" w:rsidRPr="0086481A" w:rsidRDefault="0086481A" w:rsidP="0086481A">
            <w:pPr>
              <w:widowControl w:val="0"/>
              <w:autoSpaceDE w:val="0"/>
              <w:autoSpaceDN w:val="0"/>
              <w:spacing w:after="0"/>
              <w:rPr>
                <w:rFonts w:ascii="Times New Roman" w:eastAsia="Calibri" w:hAnsi="Times New Roman" w:cs="Times New Roman"/>
                <w:i/>
              </w:rPr>
            </w:pPr>
            <w:r w:rsidRPr="0086481A">
              <w:rPr>
                <w:rFonts w:ascii="Times New Roman" w:eastAsia="Calibri" w:hAnsi="Times New Roman" w:cs="Times New Roman"/>
              </w:rPr>
              <w:t xml:space="preserve">    - сдача контрольных нормативов по ОФП.</w:t>
            </w:r>
          </w:p>
        </w:tc>
      </w:tr>
      <w:tr w:rsidR="0086481A" w:rsidRPr="0086481A" w:rsidTr="003F74EF">
        <w:trPr>
          <w:trHeight w:val="4670"/>
        </w:trPr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8.</w:t>
            </w: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315" w:type="dxa"/>
            <w:shd w:val="clear" w:color="auto" w:fill="auto"/>
          </w:tcPr>
          <w:p w:rsidR="0086481A" w:rsidRPr="0086481A" w:rsidRDefault="0086481A" w:rsidP="0086481A">
            <w:pPr>
              <w:widowControl w:val="0"/>
              <w:autoSpaceDE w:val="0"/>
              <w:autoSpaceDN w:val="0"/>
              <w:spacing w:after="0"/>
              <w:rPr>
                <w:rFonts w:ascii="Times New Roman" w:eastAsia="Calibri" w:hAnsi="Times New Roman" w:cs="Times New Roman"/>
              </w:rPr>
            </w:pPr>
            <w:r w:rsidRPr="0086481A">
              <w:rPr>
                <w:rFonts w:ascii="Times New Roman" w:eastAsia="Calibri" w:hAnsi="Times New Roman" w:cs="Times New Roman"/>
              </w:rPr>
              <w:t xml:space="preserve">   - достижение высокого уровня физического развития и физической подготовленности у учащихся, занимающихся по данной программе;</w:t>
            </w:r>
          </w:p>
          <w:p w:rsidR="0086481A" w:rsidRPr="0086481A" w:rsidRDefault="0086481A" w:rsidP="0086481A">
            <w:pPr>
              <w:widowControl w:val="0"/>
              <w:autoSpaceDE w:val="0"/>
              <w:autoSpaceDN w:val="0"/>
              <w:spacing w:after="0"/>
              <w:rPr>
                <w:rFonts w:ascii="Times New Roman" w:eastAsia="Calibri" w:hAnsi="Times New Roman" w:cs="Times New Roman"/>
              </w:rPr>
            </w:pPr>
            <w:r w:rsidRPr="0086481A">
              <w:rPr>
                <w:rFonts w:ascii="Times New Roman" w:eastAsia="Calibri" w:hAnsi="Times New Roman" w:cs="Times New Roman"/>
              </w:rPr>
              <w:t xml:space="preserve">   - победы на районных и республиканских соревнованиях;</w:t>
            </w:r>
          </w:p>
          <w:p w:rsidR="0086481A" w:rsidRPr="0086481A" w:rsidRDefault="0086481A" w:rsidP="0086481A">
            <w:pPr>
              <w:widowControl w:val="0"/>
              <w:autoSpaceDE w:val="0"/>
              <w:autoSpaceDN w:val="0"/>
              <w:spacing w:after="0"/>
              <w:rPr>
                <w:rFonts w:ascii="Times New Roman" w:eastAsia="Calibri" w:hAnsi="Times New Roman" w:cs="Times New Roman"/>
              </w:rPr>
            </w:pPr>
            <w:r w:rsidRPr="0086481A">
              <w:rPr>
                <w:rFonts w:ascii="Times New Roman" w:eastAsia="Calibri" w:hAnsi="Times New Roman" w:cs="Times New Roman"/>
              </w:rPr>
              <w:t xml:space="preserve">  - устойчивое овладение умениями и навыками игры;</w:t>
            </w:r>
          </w:p>
          <w:p w:rsidR="0086481A" w:rsidRPr="0086481A" w:rsidRDefault="0086481A" w:rsidP="0086481A">
            <w:pPr>
              <w:widowControl w:val="0"/>
              <w:autoSpaceDE w:val="0"/>
              <w:autoSpaceDN w:val="0"/>
              <w:spacing w:after="0"/>
              <w:rPr>
                <w:rFonts w:ascii="Times New Roman" w:eastAsia="Calibri" w:hAnsi="Times New Roman" w:cs="Times New Roman"/>
              </w:rPr>
            </w:pPr>
            <w:r w:rsidRPr="0086481A">
              <w:rPr>
                <w:rFonts w:ascii="Times New Roman" w:eastAsia="Calibri" w:hAnsi="Times New Roman" w:cs="Times New Roman"/>
              </w:rPr>
              <w:t xml:space="preserve">   - развитие у учащихся потребности в продолжение занятий спортом как самостоятельно, так и в спортивной секции, после окончания школы;</w:t>
            </w:r>
          </w:p>
          <w:p w:rsidR="0086481A" w:rsidRPr="0086481A" w:rsidRDefault="0086481A" w:rsidP="0086481A">
            <w:pPr>
              <w:widowControl w:val="0"/>
              <w:autoSpaceDE w:val="0"/>
              <w:autoSpaceDN w:val="0"/>
              <w:spacing w:after="0"/>
              <w:rPr>
                <w:rFonts w:ascii="Times New Roman" w:eastAsia="Calibri" w:hAnsi="Times New Roman" w:cs="Times New Roman"/>
              </w:rPr>
            </w:pPr>
            <w:r w:rsidRPr="0086481A">
              <w:rPr>
                <w:rFonts w:ascii="Times New Roman" w:eastAsia="Calibri" w:hAnsi="Times New Roman" w:cs="Times New Roman"/>
              </w:rPr>
              <w:t xml:space="preserve">   - укрепление здоровья учащихся, повышение функционального состояния всех систем организма; </w:t>
            </w:r>
          </w:p>
          <w:p w:rsidR="0086481A" w:rsidRPr="00870714" w:rsidRDefault="0086481A" w:rsidP="00870714">
            <w:pPr>
              <w:widowControl w:val="0"/>
              <w:autoSpaceDE w:val="0"/>
              <w:autoSpaceDN w:val="0"/>
              <w:spacing w:after="0"/>
              <w:rPr>
                <w:rFonts w:ascii="Times New Roman" w:eastAsia="Calibri" w:hAnsi="Times New Roman" w:cs="Times New Roman"/>
              </w:rPr>
            </w:pPr>
            <w:r w:rsidRPr="0086481A">
              <w:rPr>
                <w:rFonts w:ascii="Times New Roman" w:eastAsia="Calibri" w:hAnsi="Times New Roman" w:cs="Times New Roman"/>
              </w:rPr>
              <w:t xml:space="preserve">   - умение контро</w:t>
            </w:r>
            <w:r w:rsidR="00870714">
              <w:rPr>
                <w:rFonts w:ascii="Times New Roman" w:eastAsia="Calibri" w:hAnsi="Times New Roman" w:cs="Times New Roman"/>
              </w:rPr>
              <w:t>лировать психическое состояние.</w:t>
            </w:r>
          </w:p>
        </w:tc>
      </w:tr>
      <w:tr w:rsidR="0086481A" w:rsidRPr="0086481A" w:rsidTr="003F74EF"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9.</w:t>
            </w: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315" w:type="dxa"/>
            <w:shd w:val="clear" w:color="auto" w:fill="auto"/>
          </w:tcPr>
          <w:p w:rsidR="0086481A" w:rsidRPr="0086481A" w:rsidRDefault="002C19A8" w:rsidP="0086481A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28 августа 2023</w:t>
            </w:r>
            <w:r w:rsidR="0086481A" w:rsidRPr="0086481A">
              <w:rPr>
                <w:rFonts w:eastAsia="Calibri"/>
                <w:sz w:val="24"/>
                <w:szCs w:val="24"/>
              </w:rPr>
              <w:t xml:space="preserve"> год</w:t>
            </w:r>
          </w:p>
        </w:tc>
      </w:tr>
      <w:tr w:rsidR="0086481A" w:rsidRPr="0086481A" w:rsidTr="003F74EF">
        <w:tc>
          <w:tcPr>
            <w:tcW w:w="546" w:type="dxa"/>
            <w:shd w:val="clear" w:color="auto" w:fill="auto"/>
          </w:tcPr>
          <w:p w:rsidR="0086481A" w:rsidRPr="0086481A" w:rsidRDefault="0086481A" w:rsidP="0086481A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>10.</w:t>
            </w:r>
          </w:p>
        </w:tc>
        <w:tc>
          <w:tcPr>
            <w:tcW w:w="4571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b/>
                <w:sz w:val="24"/>
                <w:szCs w:val="24"/>
              </w:rPr>
            </w:pPr>
            <w:r w:rsidRPr="0086481A">
              <w:rPr>
                <w:rFonts w:eastAsia="Calibri"/>
                <w:b/>
                <w:sz w:val="24"/>
                <w:szCs w:val="24"/>
              </w:rPr>
              <w:t xml:space="preserve">Рецензенты </w:t>
            </w:r>
          </w:p>
        </w:tc>
        <w:tc>
          <w:tcPr>
            <w:tcW w:w="5315" w:type="dxa"/>
            <w:shd w:val="clear" w:color="auto" w:fill="auto"/>
          </w:tcPr>
          <w:p w:rsidR="0086481A" w:rsidRPr="0086481A" w:rsidRDefault="0086481A" w:rsidP="0086481A">
            <w:pPr>
              <w:pStyle w:val="a9"/>
              <w:rPr>
                <w:rFonts w:eastAsia="Calibri"/>
                <w:sz w:val="24"/>
                <w:szCs w:val="24"/>
              </w:rPr>
            </w:pPr>
            <w:r w:rsidRPr="0086481A">
              <w:rPr>
                <w:rFonts w:eastAsia="Calibri"/>
                <w:sz w:val="24"/>
                <w:szCs w:val="24"/>
              </w:rPr>
              <w:t xml:space="preserve">Заместитель директора Кощеева Анна Николаевна, методист Исламова </w:t>
            </w:r>
            <w:proofErr w:type="spellStart"/>
            <w:r w:rsidRPr="0086481A">
              <w:rPr>
                <w:rFonts w:eastAsia="Calibri"/>
                <w:sz w:val="24"/>
                <w:szCs w:val="24"/>
              </w:rPr>
              <w:t>Рузана</w:t>
            </w:r>
            <w:proofErr w:type="spellEnd"/>
            <w:r w:rsidRPr="0086481A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86481A">
              <w:rPr>
                <w:rFonts w:eastAsia="Calibri"/>
                <w:sz w:val="24"/>
                <w:szCs w:val="24"/>
              </w:rPr>
              <w:t>Радиковна</w:t>
            </w:r>
            <w:proofErr w:type="spellEnd"/>
          </w:p>
        </w:tc>
      </w:tr>
    </w:tbl>
    <w:p w:rsidR="0086481A" w:rsidRPr="0086481A" w:rsidRDefault="0086481A" w:rsidP="0086481A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86481A" w:rsidRDefault="0086481A" w:rsidP="0086481A">
      <w:pPr>
        <w:jc w:val="center"/>
        <w:rPr>
          <w:b/>
        </w:rPr>
      </w:pPr>
    </w:p>
    <w:p w:rsidR="0086481A" w:rsidRDefault="0086481A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highlight w:val="white"/>
          <w:u w:val="single"/>
        </w:rPr>
      </w:pPr>
    </w:p>
    <w:p w:rsidR="00870714" w:rsidRDefault="00870714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highlight w:val="white"/>
          <w:u w:val="single"/>
        </w:rPr>
      </w:pPr>
    </w:p>
    <w:p w:rsidR="00870714" w:rsidRDefault="00870714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highlight w:val="white"/>
          <w:u w:val="single"/>
        </w:rPr>
      </w:pPr>
    </w:p>
    <w:p w:rsidR="00870714" w:rsidRDefault="00870714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highlight w:val="white"/>
          <w:u w:val="single"/>
        </w:rPr>
      </w:pPr>
    </w:p>
    <w:p w:rsidR="00870714" w:rsidRDefault="00870714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highlight w:val="white"/>
          <w:u w:val="single"/>
        </w:rPr>
      </w:pPr>
    </w:p>
    <w:p w:rsidR="00870714" w:rsidRDefault="00870714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highlight w:val="white"/>
          <w:u w:val="single"/>
        </w:rPr>
      </w:pPr>
    </w:p>
    <w:p w:rsidR="00870714" w:rsidRDefault="00870714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highlight w:val="white"/>
          <w:u w:val="single"/>
        </w:rPr>
      </w:pPr>
    </w:p>
    <w:p w:rsidR="00870714" w:rsidRDefault="00870714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highlight w:val="white"/>
          <w:u w:val="single"/>
        </w:rPr>
      </w:pPr>
    </w:p>
    <w:p w:rsidR="00870714" w:rsidRDefault="00870714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4"/>
          <w:highlight w:val="white"/>
          <w:u w:val="single"/>
        </w:rPr>
      </w:pPr>
    </w:p>
    <w:p w:rsidR="00870714" w:rsidRDefault="00870714" w:rsidP="00E151F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8"/>
          <w:szCs w:val="24"/>
          <w:highlight w:val="white"/>
          <w:u w:val="single"/>
        </w:rPr>
      </w:pPr>
    </w:p>
    <w:p w:rsidR="00E151F2" w:rsidRDefault="00E151F2" w:rsidP="00E151F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8"/>
          <w:szCs w:val="24"/>
          <w:highlight w:val="white"/>
          <w:u w:val="single"/>
        </w:rPr>
      </w:pPr>
    </w:p>
    <w:p w:rsidR="00870714" w:rsidRPr="00870714" w:rsidRDefault="00870714" w:rsidP="0087071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Оглавление</w:t>
      </w:r>
    </w:p>
    <w:p w:rsidR="00870714" w:rsidRPr="003B1767" w:rsidRDefault="00870714" w:rsidP="00870714">
      <w:pPr>
        <w:pStyle w:val="a5"/>
        <w:spacing w:line="276" w:lineRule="auto"/>
        <w:ind w:left="0"/>
      </w:pPr>
    </w:p>
    <w:p w:rsidR="00870714" w:rsidRPr="00870714" w:rsidRDefault="00870714" w:rsidP="00870714">
      <w:pPr>
        <w:pStyle w:val="a5"/>
        <w:numPr>
          <w:ilvl w:val="0"/>
          <w:numId w:val="4"/>
        </w:numPr>
        <w:suppressAutoHyphens/>
        <w:spacing w:line="276" w:lineRule="auto"/>
        <w:contextualSpacing w:val="0"/>
      </w:pPr>
      <w:r w:rsidRPr="00870714">
        <w:t>Пояснительная записка</w:t>
      </w:r>
      <w:r w:rsidR="00E151F2">
        <w:t xml:space="preserve">                                                                                                       5</w:t>
      </w:r>
    </w:p>
    <w:p w:rsidR="00870714" w:rsidRPr="00870714" w:rsidRDefault="00870714" w:rsidP="00870714">
      <w:pPr>
        <w:pStyle w:val="a9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870714">
        <w:rPr>
          <w:sz w:val="24"/>
          <w:szCs w:val="24"/>
        </w:rPr>
        <w:t>Учебный (тематический) план дополнительной общеобразовательной программы</w:t>
      </w:r>
      <w:r w:rsidR="00E151F2">
        <w:rPr>
          <w:sz w:val="24"/>
          <w:szCs w:val="24"/>
        </w:rPr>
        <w:t xml:space="preserve">   10</w:t>
      </w:r>
    </w:p>
    <w:p w:rsidR="00870714" w:rsidRPr="00870714" w:rsidRDefault="00870714" w:rsidP="00870714">
      <w:pPr>
        <w:pStyle w:val="a9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870714">
        <w:rPr>
          <w:sz w:val="24"/>
          <w:szCs w:val="24"/>
        </w:rPr>
        <w:t>Содержание программы</w:t>
      </w:r>
      <w:r w:rsidR="00E151F2">
        <w:rPr>
          <w:sz w:val="24"/>
          <w:szCs w:val="24"/>
        </w:rPr>
        <w:t xml:space="preserve">                                                                                                     12</w:t>
      </w:r>
    </w:p>
    <w:p w:rsidR="00870714" w:rsidRPr="00870714" w:rsidRDefault="00870714" w:rsidP="00870714">
      <w:pPr>
        <w:numPr>
          <w:ilvl w:val="0"/>
          <w:numId w:val="4"/>
        </w:num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870714">
        <w:rPr>
          <w:rFonts w:ascii="Times New Roman" w:hAnsi="Times New Roman" w:cs="Times New Roman"/>
          <w:sz w:val="24"/>
          <w:szCs w:val="24"/>
        </w:rPr>
        <w:t xml:space="preserve">Организационно-педагогические </w:t>
      </w:r>
      <w:r w:rsidR="00E151F2">
        <w:rPr>
          <w:rFonts w:ascii="Times New Roman" w:hAnsi="Times New Roman" w:cs="Times New Roman"/>
          <w:sz w:val="24"/>
          <w:szCs w:val="24"/>
        </w:rPr>
        <w:t>условия реализации программы                              19</w:t>
      </w:r>
    </w:p>
    <w:p w:rsidR="00870714" w:rsidRPr="00870714" w:rsidRDefault="00870714" w:rsidP="00870714">
      <w:pPr>
        <w:numPr>
          <w:ilvl w:val="0"/>
          <w:numId w:val="4"/>
        </w:num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870714">
        <w:rPr>
          <w:rFonts w:ascii="Times New Roman" w:hAnsi="Times New Roman" w:cs="Times New Roman"/>
          <w:sz w:val="24"/>
          <w:szCs w:val="24"/>
        </w:rPr>
        <w:t>Формы аттестации/ контроля</w:t>
      </w:r>
      <w:r w:rsidR="00E151F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20</w:t>
      </w:r>
    </w:p>
    <w:p w:rsidR="00870714" w:rsidRPr="00870714" w:rsidRDefault="00E151F2" w:rsidP="00870714">
      <w:pPr>
        <w:numPr>
          <w:ilvl w:val="0"/>
          <w:numId w:val="4"/>
        </w:num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литературы                                                                                                             21</w:t>
      </w:r>
    </w:p>
    <w:p w:rsidR="00870714" w:rsidRPr="00870714" w:rsidRDefault="00870714" w:rsidP="00870714">
      <w:pPr>
        <w:numPr>
          <w:ilvl w:val="0"/>
          <w:numId w:val="4"/>
        </w:num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Приложения </w:t>
      </w:r>
      <w:r w:rsidR="00E151F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21</w:t>
      </w:r>
    </w:p>
    <w:p w:rsidR="00B12A27" w:rsidRDefault="00B12A27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B12A27" w:rsidRDefault="00B12A27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B12A27" w:rsidRDefault="00B12A27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B12A27" w:rsidRDefault="00B12A27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B12A27" w:rsidRDefault="00B12A27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993E25" w:rsidRDefault="00993E25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993E25" w:rsidRDefault="00993E25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993E25" w:rsidRDefault="00993E25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993E25" w:rsidRDefault="00993E25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993E25" w:rsidRDefault="00993E25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993E25" w:rsidRDefault="00993E25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993E25" w:rsidRDefault="00993E25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993E25" w:rsidRDefault="00993E25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993E25" w:rsidRDefault="00993E25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993E25" w:rsidRDefault="00993E25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993E25" w:rsidRDefault="00993E25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993E25" w:rsidRDefault="00993E25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993E25" w:rsidRDefault="00993E25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870714" w:rsidRDefault="00870714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B12A27" w:rsidRDefault="00B12A27" w:rsidP="00F337FE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870714" w:rsidRPr="00870714" w:rsidRDefault="00870714" w:rsidP="00870714">
      <w:pPr>
        <w:tabs>
          <w:tab w:val="left" w:pos="550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870714">
        <w:rPr>
          <w:rFonts w:ascii="Times New Roman" w:hAnsi="Times New Roman" w:cs="Times New Roman"/>
          <w:b/>
          <w:sz w:val="24"/>
          <w:szCs w:val="24"/>
        </w:rPr>
        <w:t>1. Пояснительная записка</w:t>
      </w:r>
    </w:p>
    <w:p w:rsidR="00870714" w:rsidRPr="00870714" w:rsidRDefault="00870714" w:rsidP="00870714">
      <w:pPr>
        <w:tabs>
          <w:tab w:val="left" w:pos="550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70714">
        <w:rPr>
          <w:rFonts w:ascii="Times New Roman" w:hAnsi="Times New Roman" w:cs="Times New Roman"/>
          <w:sz w:val="24"/>
          <w:szCs w:val="24"/>
        </w:rPr>
        <w:t xml:space="preserve">Дополнительная общеобразовательная общеразвивающая программа по дополнительному образованию имеет </w:t>
      </w:r>
      <w:r w:rsidRPr="00870714">
        <w:rPr>
          <w:rFonts w:ascii="Times New Roman" w:hAnsi="Times New Roman" w:cs="Times New Roman"/>
          <w:b/>
          <w:sz w:val="24"/>
          <w:szCs w:val="24"/>
        </w:rPr>
        <w:t>физкультурно-спортивную</w:t>
      </w:r>
      <w:r w:rsidRPr="00870714">
        <w:rPr>
          <w:rFonts w:ascii="Times New Roman" w:hAnsi="Times New Roman" w:cs="Times New Roman"/>
          <w:sz w:val="24"/>
          <w:szCs w:val="24"/>
        </w:rPr>
        <w:t xml:space="preserve"> </w:t>
      </w:r>
      <w:r w:rsidRPr="00870714">
        <w:rPr>
          <w:rFonts w:ascii="Times New Roman" w:hAnsi="Times New Roman" w:cs="Times New Roman"/>
          <w:b/>
          <w:sz w:val="24"/>
          <w:szCs w:val="24"/>
        </w:rPr>
        <w:t xml:space="preserve">направленность </w:t>
      </w:r>
      <w:r w:rsidRPr="00870714">
        <w:rPr>
          <w:rFonts w:ascii="Times New Roman" w:hAnsi="Times New Roman" w:cs="Times New Roman"/>
          <w:sz w:val="24"/>
          <w:szCs w:val="24"/>
        </w:rPr>
        <w:t>и предназначена для углубленного изучения раздел</w:t>
      </w:r>
      <w:r>
        <w:rPr>
          <w:rFonts w:ascii="Times New Roman" w:hAnsi="Times New Roman" w:cs="Times New Roman"/>
          <w:sz w:val="24"/>
          <w:szCs w:val="24"/>
        </w:rPr>
        <w:t>а «Баскетбол».</w:t>
      </w:r>
    </w:p>
    <w:p w:rsidR="00870714" w:rsidRPr="00870714" w:rsidRDefault="00870714" w:rsidP="00870714">
      <w:pPr>
        <w:widowControl w:val="0"/>
        <w:shd w:val="clear" w:color="auto" w:fill="FFFFFF"/>
        <w:tabs>
          <w:tab w:val="left" w:pos="0"/>
          <w:tab w:val="left" w:pos="1075"/>
        </w:tabs>
        <w:autoSpaceDE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0714">
        <w:rPr>
          <w:rFonts w:ascii="Times New Roman" w:hAnsi="Times New Roman" w:cs="Times New Roman"/>
          <w:b/>
          <w:sz w:val="24"/>
          <w:szCs w:val="24"/>
        </w:rPr>
        <w:t xml:space="preserve">1.1 Нормативно-правовая основа </w:t>
      </w:r>
    </w:p>
    <w:p w:rsidR="00870714" w:rsidRPr="00870714" w:rsidRDefault="00870714" w:rsidP="00870714">
      <w:pPr>
        <w:widowControl w:val="0"/>
        <w:shd w:val="clear" w:color="auto" w:fill="FFFFFF"/>
        <w:tabs>
          <w:tab w:val="left" w:pos="0"/>
          <w:tab w:val="left" w:pos="1075"/>
        </w:tabs>
        <w:autoSpaceDE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70714">
        <w:rPr>
          <w:rFonts w:ascii="Times New Roman" w:hAnsi="Times New Roman" w:cs="Times New Roman"/>
          <w:b/>
          <w:sz w:val="24"/>
          <w:szCs w:val="24"/>
        </w:rPr>
        <w:t>деятельности</w:t>
      </w:r>
      <w:proofErr w:type="gramEnd"/>
      <w:r w:rsidRPr="00870714">
        <w:rPr>
          <w:rFonts w:ascii="Times New Roman" w:hAnsi="Times New Roman" w:cs="Times New Roman"/>
          <w:b/>
          <w:sz w:val="24"/>
          <w:szCs w:val="24"/>
        </w:rPr>
        <w:t xml:space="preserve"> образовательной организации</w:t>
      </w:r>
    </w:p>
    <w:p w:rsidR="00870714" w:rsidRPr="00870714" w:rsidRDefault="00870714" w:rsidP="00870714">
      <w:pPr>
        <w:shd w:val="clear" w:color="auto" w:fill="FFFFFF"/>
        <w:spacing w:before="5" w:after="0"/>
        <w:jc w:val="both"/>
        <w:rPr>
          <w:rFonts w:ascii="Times New Roman" w:hAnsi="Times New Roman" w:cs="Times New Roman"/>
          <w:sz w:val="24"/>
          <w:szCs w:val="24"/>
        </w:rPr>
      </w:pPr>
      <w:r w:rsidRPr="00870714">
        <w:rPr>
          <w:rFonts w:ascii="Times New Roman" w:hAnsi="Times New Roman" w:cs="Times New Roman"/>
          <w:bCs/>
          <w:sz w:val="24"/>
          <w:szCs w:val="24"/>
        </w:rPr>
        <w:t xml:space="preserve">      Дополнительная общеобразовательная общеразвивающая программа физкультурно- спо</w:t>
      </w:r>
      <w:r w:rsidR="003F74EF">
        <w:rPr>
          <w:rFonts w:ascii="Times New Roman" w:hAnsi="Times New Roman" w:cs="Times New Roman"/>
          <w:bCs/>
          <w:sz w:val="24"/>
          <w:szCs w:val="24"/>
        </w:rPr>
        <w:t>ртивной направленности «Баскетбол</w:t>
      </w:r>
      <w:r w:rsidRPr="00870714">
        <w:rPr>
          <w:rFonts w:ascii="Times New Roman" w:hAnsi="Times New Roman" w:cs="Times New Roman"/>
          <w:bCs/>
          <w:sz w:val="24"/>
          <w:szCs w:val="24"/>
        </w:rPr>
        <w:t>» разработана на основании следующих нормативных документов:</w:t>
      </w:r>
    </w:p>
    <w:p w:rsidR="002C19A8" w:rsidRPr="002C19A8" w:rsidRDefault="002C19A8" w:rsidP="002C19A8">
      <w:pPr>
        <w:ind w:firstLine="567"/>
        <w:jc w:val="both"/>
        <w:rPr>
          <w:rFonts w:ascii="Times New Roman" w:eastAsia="Times New Roman" w:hAnsi="Times New Roman" w:cs="Times New Roman"/>
        </w:rPr>
      </w:pPr>
      <w:r w:rsidRPr="002C19A8">
        <w:rPr>
          <w:rFonts w:ascii="Times New Roman" w:eastAsia="Times New Roman" w:hAnsi="Times New Roman" w:cs="Times New Roman"/>
        </w:rPr>
        <w:t xml:space="preserve">1. Федеральный закон об образовании в Российской Федерации от 29.12.2012 № 273-ФЗ            </w:t>
      </w:r>
      <w:proofErr w:type="gramStart"/>
      <w:r w:rsidRPr="002C19A8">
        <w:rPr>
          <w:rFonts w:ascii="Times New Roman" w:eastAsia="Times New Roman" w:hAnsi="Times New Roman" w:cs="Times New Roman"/>
        </w:rPr>
        <w:t xml:space="preserve">   (</w:t>
      </w:r>
      <w:proofErr w:type="gramEnd"/>
      <w:r w:rsidRPr="002C19A8">
        <w:rPr>
          <w:rFonts w:ascii="Times New Roman" w:eastAsia="Times New Roman" w:hAnsi="Times New Roman" w:cs="Times New Roman"/>
        </w:rPr>
        <w:t xml:space="preserve">с изменениями и дополнениями) </w:t>
      </w:r>
    </w:p>
    <w:p w:rsidR="002C19A8" w:rsidRPr="002C19A8" w:rsidRDefault="002C19A8" w:rsidP="002C19A8">
      <w:pPr>
        <w:ind w:firstLine="567"/>
        <w:jc w:val="both"/>
        <w:rPr>
          <w:rFonts w:ascii="Times New Roman" w:eastAsia="Times New Roman" w:hAnsi="Times New Roman" w:cs="Times New Roman"/>
        </w:rPr>
      </w:pPr>
      <w:r w:rsidRPr="002C19A8">
        <w:rPr>
          <w:rFonts w:ascii="Times New Roman" w:eastAsia="Times New Roman" w:hAnsi="Times New Roman" w:cs="Times New Roman"/>
        </w:rPr>
        <w:t xml:space="preserve"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2C19A8" w:rsidRPr="002C19A8" w:rsidRDefault="002C19A8" w:rsidP="002C19A8">
      <w:pPr>
        <w:ind w:firstLine="567"/>
        <w:jc w:val="both"/>
        <w:rPr>
          <w:rFonts w:ascii="Times New Roman" w:eastAsia="Times New Roman" w:hAnsi="Times New Roman" w:cs="Times New Roman"/>
        </w:rPr>
      </w:pPr>
      <w:r w:rsidRPr="002C19A8">
        <w:rPr>
          <w:rFonts w:ascii="Times New Roman" w:eastAsia="Times New Roman" w:hAnsi="Times New Roman" w:cs="Times New Roman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 678-р </w:t>
      </w:r>
    </w:p>
    <w:p w:rsidR="002C19A8" w:rsidRPr="002C19A8" w:rsidRDefault="002C19A8" w:rsidP="002C19A8">
      <w:pPr>
        <w:ind w:firstLine="567"/>
        <w:jc w:val="both"/>
        <w:rPr>
          <w:rFonts w:ascii="Times New Roman" w:eastAsia="Times New Roman" w:hAnsi="Times New Roman" w:cs="Times New Roman"/>
        </w:rPr>
      </w:pPr>
      <w:r w:rsidRPr="002C19A8">
        <w:rPr>
          <w:rFonts w:ascii="Times New Roman" w:eastAsia="Times New Roman" w:hAnsi="Times New Roman" w:cs="Times New Roman"/>
        </w:rPr>
        <w:t xml:space="preserve"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 </w:t>
      </w:r>
    </w:p>
    <w:p w:rsidR="002C19A8" w:rsidRPr="002C19A8" w:rsidRDefault="002C19A8" w:rsidP="002C19A8">
      <w:pPr>
        <w:ind w:firstLine="567"/>
        <w:jc w:val="both"/>
        <w:rPr>
          <w:rFonts w:ascii="Times New Roman" w:eastAsia="Times New Roman" w:hAnsi="Times New Roman" w:cs="Times New Roman"/>
        </w:rPr>
      </w:pPr>
      <w:r w:rsidRPr="002C19A8">
        <w:rPr>
          <w:rFonts w:ascii="Times New Roman" w:eastAsia="Times New Roman" w:hAnsi="Times New Roman" w:cs="Times New Roman"/>
        </w:rPr>
        <w:t xml:space="preserve">5. Приказ Министерства просвещения Российской Федерации от 3.09.2019 № 467                    </w:t>
      </w:r>
      <w:proofErr w:type="gramStart"/>
      <w:r w:rsidRPr="002C19A8">
        <w:rPr>
          <w:rFonts w:ascii="Times New Roman" w:eastAsia="Times New Roman" w:hAnsi="Times New Roman" w:cs="Times New Roman"/>
        </w:rPr>
        <w:t xml:space="preserve">   «</w:t>
      </w:r>
      <w:proofErr w:type="gramEnd"/>
      <w:r w:rsidRPr="002C19A8">
        <w:rPr>
          <w:rFonts w:ascii="Times New Roman" w:eastAsia="Times New Roman" w:hAnsi="Times New Roman" w:cs="Times New Roman"/>
        </w:rPr>
        <w:t xml:space="preserve">Об утверждении Целевой модели развития региональных систем дополнительного образования детей» </w:t>
      </w:r>
    </w:p>
    <w:p w:rsidR="002C19A8" w:rsidRPr="002C19A8" w:rsidRDefault="002C19A8" w:rsidP="002C19A8">
      <w:pPr>
        <w:ind w:firstLine="567"/>
        <w:jc w:val="both"/>
        <w:rPr>
          <w:rFonts w:ascii="Times New Roman" w:eastAsia="Times New Roman" w:hAnsi="Times New Roman" w:cs="Times New Roman"/>
        </w:rPr>
      </w:pPr>
      <w:r w:rsidRPr="002C19A8">
        <w:rPr>
          <w:rFonts w:ascii="Times New Roman" w:eastAsia="Times New Roman" w:hAnsi="Times New Roman" w:cs="Times New Roman"/>
        </w:rPr>
        <w:t xml:space="preserve">6. 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</w:t>
      </w:r>
      <w:proofErr w:type="gramStart"/>
      <w:r w:rsidRPr="002C19A8">
        <w:rPr>
          <w:rFonts w:ascii="Times New Roman" w:eastAsia="Times New Roman" w:hAnsi="Times New Roman" w:cs="Times New Roman"/>
        </w:rPr>
        <w:t xml:space="preserve">сфере»   </w:t>
      </w:r>
      <w:proofErr w:type="gramEnd"/>
      <w:r w:rsidRPr="002C19A8">
        <w:rPr>
          <w:rFonts w:ascii="Times New Roman" w:eastAsia="Times New Roman" w:hAnsi="Times New Roman" w:cs="Times New Roman"/>
        </w:rPr>
        <w:t xml:space="preserve">            (с изменениями и дополнениями, вступившими в силу с 28.12.2022 г.) </w:t>
      </w:r>
    </w:p>
    <w:p w:rsidR="002C19A8" w:rsidRPr="002C19A8" w:rsidRDefault="002C19A8" w:rsidP="002C19A8">
      <w:pPr>
        <w:ind w:firstLine="567"/>
        <w:jc w:val="both"/>
        <w:rPr>
          <w:rFonts w:ascii="Times New Roman" w:eastAsia="Times New Roman" w:hAnsi="Times New Roman" w:cs="Times New Roman"/>
        </w:rPr>
      </w:pPr>
      <w:r w:rsidRPr="002C19A8">
        <w:rPr>
          <w:rFonts w:ascii="Times New Roman" w:eastAsia="Times New Roman" w:hAnsi="Times New Roman" w:cs="Times New Roman"/>
        </w:rPr>
        <w:t xml:space="preserve">7. Приказ Министерства просвещения Российской Федерации от 27 июля 2022 г. № 629                </w:t>
      </w:r>
      <w:proofErr w:type="gramStart"/>
      <w:r w:rsidRPr="002C19A8">
        <w:rPr>
          <w:rFonts w:ascii="Times New Roman" w:eastAsia="Times New Roman" w:hAnsi="Times New Roman" w:cs="Times New Roman"/>
        </w:rPr>
        <w:t xml:space="preserve">   «</w:t>
      </w:r>
      <w:proofErr w:type="gramEnd"/>
      <w:r w:rsidRPr="002C19A8">
        <w:rPr>
          <w:rFonts w:ascii="Times New Roman" w:eastAsia="Times New Roman" w:hAnsi="Times New Roman" w:cs="Times New Roman"/>
        </w:rPr>
        <w:t xml:space="preserve">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2C19A8" w:rsidRPr="002C19A8" w:rsidRDefault="002C19A8" w:rsidP="002C19A8">
      <w:pPr>
        <w:ind w:firstLine="567"/>
        <w:jc w:val="both"/>
        <w:rPr>
          <w:rFonts w:ascii="Times New Roman" w:eastAsia="Times New Roman" w:hAnsi="Times New Roman" w:cs="Times New Roman"/>
        </w:rPr>
      </w:pPr>
      <w:r w:rsidRPr="002C19A8">
        <w:rPr>
          <w:rFonts w:ascii="Times New Roman" w:eastAsia="Times New Roman" w:hAnsi="Times New Roman" w:cs="Times New Roman"/>
        </w:rPr>
        <w:t xml:space="preserve">8. Приказ Министерства образования и науки Российской Федерации 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(утратит силу с 1 сентября 2023 года) (если программа реализуется с применением электронного обучения и дистанционных образовательных технологий; </w:t>
      </w:r>
    </w:p>
    <w:p w:rsidR="002C19A8" w:rsidRPr="002C19A8" w:rsidRDefault="002C19A8" w:rsidP="002C19A8">
      <w:pPr>
        <w:ind w:firstLine="567"/>
        <w:jc w:val="both"/>
        <w:rPr>
          <w:rFonts w:ascii="Times New Roman" w:eastAsia="Times New Roman" w:hAnsi="Times New Roman" w:cs="Times New Roman"/>
        </w:rPr>
      </w:pPr>
      <w:r w:rsidRPr="002C19A8">
        <w:rPr>
          <w:rFonts w:ascii="Times New Roman" w:eastAsia="Times New Roman" w:hAnsi="Times New Roman" w:cs="Times New Roman"/>
        </w:rPr>
        <w:t xml:space="preserve">9.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2C19A8" w:rsidRPr="002C19A8" w:rsidRDefault="002C19A8" w:rsidP="002C19A8">
      <w:pPr>
        <w:ind w:firstLine="567"/>
        <w:jc w:val="both"/>
        <w:rPr>
          <w:rFonts w:ascii="Times New Roman" w:eastAsia="Times New Roman" w:hAnsi="Times New Roman" w:cs="Times New Roman"/>
        </w:rPr>
      </w:pPr>
      <w:r w:rsidRPr="002C19A8">
        <w:rPr>
          <w:rFonts w:ascii="Times New Roman" w:eastAsia="Times New Roman" w:hAnsi="Times New Roman" w:cs="Times New Roman"/>
        </w:rPr>
        <w:t xml:space="preserve">10.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 28; </w:t>
      </w:r>
    </w:p>
    <w:p w:rsidR="002C19A8" w:rsidRPr="002C19A8" w:rsidRDefault="002C19A8" w:rsidP="002C19A8">
      <w:pPr>
        <w:ind w:firstLine="567"/>
        <w:jc w:val="both"/>
        <w:rPr>
          <w:rFonts w:ascii="Times New Roman" w:eastAsia="Times New Roman" w:hAnsi="Times New Roman" w:cs="Times New Roman"/>
        </w:rPr>
      </w:pPr>
      <w:r w:rsidRPr="002C19A8">
        <w:rPr>
          <w:rFonts w:ascii="Times New Roman" w:eastAsia="Times New Roman" w:hAnsi="Times New Roman" w:cs="Times New Roman"/>
        </w:rPr>
        <w:t xml:space="preserve">11.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</w:t>
      </w:r>
    </w:p>
    <w:p w:rsidR="002C19A8" w:rsidRPr="002C19A8" w:rsidRDefault="002C19A8" w:rsidP="002C19A8">
      <w:pPr>
        <w:ind w:firstLine="567"/>
        <w:jc w:val="both"/>
        <w:rPr>
          <w:rFonts w:ascii="Times New Roman" w:eastAsia="Times New Roman" w:hAnsi="Times New Roman" w:cs="Times New Roman"/>
        </w:rPr>
      </w:pPr>
      <w:r w:rsidRPr="002C19A8">
        <w:rPr>
          <w:rFonts w:ascii="Times New Roman" w:eastAsia="Times New Roman" w:hAnsi="Times New Roman" w:cs="Times New Roman"/>
        </w:rPr>
        <w:t>12. Устав образовательной организации.</w:t>
      </w:r>
    </w:p>
    <w:p w:rsidR="006B219F" w:rsidRPr="002C19A8" w:rsidRDefault="002C19A8" w:rsidP="002C19A8">
      <w:pPr>
        <w:ind w:firstLine="567"/>
        <w:jc w:val="both"/>
        <w:rPr>
          <w:rFonts w:ascii="Times New Roman" w:eastAsia="Times New Roman" w:hAnsi="Times New Roman" w:cs="Times New Roman"/>
        </w:rPr>
      </w:pPr>
      <w:r w:rsidRPr="002C19A8">
        <w:rPr>
          <w:rFonts w:ascii="Times New Roman" w:eastAsia="Times New Roman" w:hAnsi="Times New Roman" w:cs="Times New Roman"/>
        </w:rPr>
        <w:t xml:space="preserve">13. </w:t>
      </w:r>
      <w:r w:rsidRPr="002C19A8">
        <w:rPr>
          <w:rFonts w:ascii="Times New Roman" w:eastAsia="Times New Roman" w:hAnsi="Times New Roman" w:cs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</w:t>
      </w:r>
    </w:p>
    <w:p w:rsidR="006B219F" w:rsidRDefault="006B219F" w:rsidP="002C1BE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1.2 Актуальность программы:</w:t>
      </w:r>
    </w:p>
    <w:p w:rsidR="002C1BEF" w:rsidRPr="002C1BEF" w:rsidRDefault="002C1BEF" w:rsidP="002C1BE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2C1BEF">
        <w:rPr>
          <w:rFonts w:ascii="Times New Roman" w:hAnsi="Times New Roman" w:cs="Times New Roman"/>
          <w:sz w:val="24"/>
          <w:szCs w:val="24"/>
        </w:rPr>
        <w:t>аключается в том, что занятия по ней, позволят учащимся восполнить недостаток навыков и овладеть необходимыми приёмами игры во внеурочное время, так как количество учебных часов отведённ</w:t>
      </w:r>
      <w:r>
        <w:rPr>
          <w:rFonts w:ascii="Times New Roman" w:hAnsi="Times New Roman" w:cs="Times New Roman"/>
          <w:sz w:val="24"/>
          <w:szCs w:val="24"/>
        </w:rPr>
        <w:t>ых на изучение раздела «баскетбол</w:t>
      </w:r>
      <w:r w:rsidRPr="002C1BEF">
        <w:rPr>
          <w:rFonts w:ascii="Times New Roman" w:hAnsi="Times New Roman" w:cs="Times New Roman"/>
          <w:sz w:val="24"/>
          <w:szCs w:val="24"/>
        </w:rPr>
        <w:t>» в школьной программе недостаточно для качественного овладения игровыми навыками и в особенности тактическими приёмами. Программа актуальна на сегодняшний день, так как её реализация восполняет недостаток двигательной активности, имеющийся у детей, в связи с высокой учебной нагрузкой, имеет оздоровительный эффект, а также благотворно воздействует на все системы детского организма.</w:t>
      </w:r>
    </w:p>
    <w:p w:rsidR="005B1B5A" w:rsidRDefault="002C1BEF" w:rsidP="002C1BEF">
      <w:pPr>
        <w:tabs>
          <w:tab w:val="left" w:pos="55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BEF">
        <w:rPr>
          <w:rFonts w:ascii="Times New Roman" w:hAnsi="Times New Roman" w:cs="Times New Roman"/>
          <w:b/>
          <w:sz w:val="24"/>
          <w:szCs w:val="24"/>
        </w:rPr>
        <w:t xml:space="preserve">Новизна программы </w:t>
      </w:r>
      <w:r w:rsidRPr="002C1BEF">
        <w:rPr>
          <w:rFonts w:ascii="Times New Roman" w:hAnsi="Times New Roman" w:cs="Times New Roman"/>
          <w:sz w:val="24"/>
          <w:szCs w:val="24"/>
        </w:rPr>
        <w:t>заключается в том, что в ней предусмотрено уделить большее количество учебных часов на разучивание и совершенствование тактических приёмов, что позволит учащимся идти в ногу со временем и повысить уровень соревнова</w:t>
      </w:r>
      <w:r>
        <w:rPr>
          <w:rFonts w:ascii="Times New Roman" w:hAnsi="Times New Roman" w:cs="Times New Roman"/>
          <w:sz w:val="24"/>
          <w:szCs w:val="24"/>
        </w:rPr>
        <w:t>тельной деятельности в баскетболе</w:t>
      </w:r>
      <w:r w:rsidRPr="002C1BEF">
        <w:rPr>
          <w:rFonts w:ascii="Times New Roman" w:hAnsi="Times New Roman" w:cs="Times New Roman"/>
          <w:sz w:val="24"/>
          <w:szCs w:val="24"/>
        </w:rPr>
        <w:t xml:space="preserve">. Реализация программы предусматривает также психологическую подготовку, которой в других программах уделено незаслуженно мало внимания. Кроме </w:t>
      </w:r>
    </w:p>
    <w:p w:rsidR="002C1BEF" w:rsidRPr="002C1BEF" w:rsidRDefault="002C1BEF" w:rsidP="002C1BEF">
      <w:pPr>
        <w:tabs>
          <w:tab w:val="left" w:pos="550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C1BEF">
        <w:rPr>
          <w:rFonts w:ascii="Times New Roman" w:hAnsi="Times New Roman" w:cs="Times New Roman"/>
          <w:sz w:val="24"/>
          <w:szCs w:val="24"/>
        </w:rPr>
        <w:t>этого</w:t>
      </w:r>
      <w:proofErr w:type="gramEnd"/>
      <w:r w:rsidRPr="002C1BEF">
        <w:rPr>
          <w:rFonts w:ascii="Times New Roman" w:hAnsi="Times New Roman" w:cs="Times New Roman"/>
          <w:sz w:val="24"/>
          <w:szCs w:val="24"/>
        </w:rPr>
        <w:t>, по ходу реализации программы предполагается использование ИКТ для мониторинга текущих результатов, тестирования для перехода на следующий этап обучения, поиска информации в Интернет, просмотра учебных пр</w:t>
      </w:r>
      <w:r>
        <w:rPr>
          <w:rFonts w:ascii="Times New Roman" w:hAnsi="Times New Roman" w:cs="Times New Roman"/>
          <w:sz w:val="24"/>
          <w:szCs w:val="24"/>
        </w:rPr>
        <w:t xml:space="preserve">ограмм, видеоматериала и т. д. </w:t>
      </w:r>
    </w:p>
    <w:p w:rsidR="00F337FE" w:rsidRPr="00F337FE" w:rsidRDefault="00F337FE" w:rsidP="006B219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Основной целью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данной программы является многолетняя подготовка юных спортсменов, профессиональное самоопределение учащихся отделения.</w:t>
      </w:r>
    </w:p>
    <w:p w:rsidR="002C1BEF" w:rsidRDefault="002C1BEF" w:rsidP="002C1BE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C1BEF">
        <w:rPr>
          <w:rFonts w:ascii="Times New Roman" w:hAnsi="Times New Roman" w:cs="Times New Roman"/>
          <w:b/>
          <w:sz w:val="24"/>
          <w:szCs w:val="24"/>
        </w:rPr>
        <w:t>1.3. Цели и зад</w:t>
      </w:r>
      <w:r>
        <w:rPr>
          <w:rFonts w:ascii="Times New Roman" w:hAnsi="Times New Roman" w:cs="Times New Roman"/>
          <w:b/>
          <w:sz w:val="24"/>
          <w:szCs w:val="24"/>
        </w:rPr>
        <w:t>ачи программы:</w:t>
      </w:r>
    </w:p>
    <w:p w:rsidR="002C1BEF" w:rsidRPr="002C1BEF" w:rsidRDefault="002C1BEF" w:rsidP="002C1BE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Основной целью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данной программы является многолетняя подготовка юных спортсменов, профессиональное само</w:t>
      </w:r>
      <w:r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определение учащихся отделения.</w:t>
      </w:r>
    </w:p>
    <w:p w:rsidR="00F337FE" w:rsidRPr="00F337FE" w:rsidRDefault="00F337FE" w:rsidP="006B219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Основные задачи:</w:t>
      </w:r>
    </w:p>
    <w:p w:rsidR="00F337FE" w:rsidRPr="002C1BEF" w:rsidRDefault="00F337FE" w:rsidP="002C1BEF">
      <w:pPr>
        <w:pStyle w:val="a5"/>
        <w:widowControl w:val="0"/>
        <w:numPr>
          <w:ilvl w:val="0"/>
          <w:numId w:val="7"/>
        </w:numPr>
        <w:autoSpaceDE w:val="0"/>
        <w:autoSpaceDN w:val="0"/>
        <w:adjustRightInd w:val="0"/>
        <w:jc w:val="both"/>
        <w:rPr>
          <w:color w:val="000000"/>
          <w:highlight w:val="white"/>
        </w:rPr>
      </w:pPr>
      <w:r w:rsidRPr="002C1BEF">
        <w:rPr>
          <w:color w:val="000000"/>
          <w:highlight w:val="white"/>
        </w:rPr>
        <w:t>Укрепление здоровья, гармоничное физическое развитие юных спортсменов.</w:t>
      </w:r>
    </w:p>
    <w:p w:rsidR="00F337FE" w:rsidRPr="002C1BEF" w:rsidRDefault="00F337FE" w:rsidP="002C1BEF">
      <w:pPr>
        <w:pStyle w:val="a5"/>
        <w:widowControl w:val="0"/>
        <w:numPr>
          <w:ilvl w:val="0"/>
          <w:numId w:val="7"/>
        </w:numPr>
        <w:autoSpaceDE w:val="0"/>
        <w:autoSpaceDN w:val="0"/>
        <w:adjustRightInd w:val="0"/>
        <w:jc w:val="both"/>
        <w:rPr>
          <w:color w:val="000000"/>
          <w:highlight w:val="white"/>
        </w:rPr>
      </w:pPr>
      <w:r w:rsidRPr="002C1BEF">
        <w:rPr>
          <w:color w:val="000000"/>
          <w:highlight w:val="white"/>
        </w:rPr>
        <w:t>Подготовка инструкторов-общественников и судей по баскетболу.</w:t>
      </w:r>
    </w:p>
    <w:p w:rsidR="00F337FE" w:rsidRPr="002C1BEF" w:rsidRDefault="00F337FE" w:rsidP="002C1BEF">
      <w:pPr>
        <w:pStyle w:val="a5"/>
        <w:widowControl w:val="0"/>
        <w:numPr>
          <w:ilvl w:val="0"/>
          <w:numId w:val="7"/>
        </w:numPr>
        <w:autoSpaceDE w:val="0"/>
        <w:autoSpaceDN w:val="0"/>
        <w:adjustRightInd w:val="0"/>
        <w:jc w:val="both"/>
        <w:rPr>
          <w:color w:val="000000"/>
          <w:highlight w:val="white"/>
        </w:rPr>
      </w:pPr>
      <w:r w:rsidRPr="002C1BEF">
        <w:rPr>
          <w:color w:val="000000"/>
          <w:highlight w:val="white"/>
        </w:rPr>
        <w:t>Приобретение теоретических знаний по спортивной трениров</w:t>
      </w:r>
      <w:r w:rsidRPr="002C1BEF">
        <w:rPr>
          <w:color w:val="000000"/>
          <w:highlight w:val="white"/>
        </w:rPr>
        <w:softHyphen/>
        <w:t>ке, основам биомеханики, физиологии, лечебной физической культу</w:t>
      </w:r>
      <w:r w:rsidRPr="002C1BEF">
        <w:rPr>
          <w:color w:val="000000"/>
          <w:highlight w:val="white"/>
        </w:rPr>
        <w:softHyphen/>
        <w:t>ре, психологии спорта.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Важным условием выполнения поставленных задач является сис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тематическое проведение практических и теоретических занятий, конт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рольных упражнений, восстановительных мероприятий, регулярное участие в соревнованиях.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Образовательная программа рассчитана на шестилетней период обу</w:t>
      </w:r>
      <w:r w:rsidRPr="00F337FE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softHyphen/>
        <w:t>чения: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Этап спортивно – оздоровительный </w:t>
      </w:r>
      <w:proofErr w:type="gramStart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–  до</w:t>
      </w:r>
      <w:proofErr w:type="gramEnd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11 лет;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Этап начальной подготовки </w:t>
      </w:r>
      <w:proofErr w:type="gramStart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–  3</w:t>
      </w:r>
      <w:proofErr w:type="gramEnd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года;</w:t>
      </w:r>
    </w:p>
    <w:p w:rsidR="00F337FE" w:rsidRPr="00F337FE" w:rsidRDefault="00F337FE" w:rsidP="00F337F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Этап </w:t>
      </w:r>
      <w:proofErr w:type="spellStart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учебно</w:t>
      </w:r>
      <w:proofErr w:type="spellEnd"/>
      <w:r w:rsidR="002C1BEF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– тренировочный </w:t>
      </w:r>
      <w:proofErr w:type="gramStart"/>
      <w:r w:rsidR="002C1BEF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–  2</w:t>
      </w:r>
      <w:proofErr w:type="gramEnd"/>
      <w:r w:rsidR="002C1BEF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года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.</w:t>
      </w:r>
    </w:p>
    <w:p w:rsidR="00F337FE" w:rsidRPr="00C372CA" w:rsidRDefault="00C372CA" w:rsidP="00F337FE">
      <w:pPr>
        <w:widowControl w:val="0"/>
        <w:tabs>
          <w:tab w:val="left" w:pos="18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Общий объем учебного времени составляет в 2020-21 учебном году-144 часа (2 раза в неделю по 2 академических часа), в 2022-23, 2023-24, 2024-25,2025-26, 2026-27 учебных годах- 216 часов (3 раза по 2 академических часа). Академический час – 40 минут. 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90"/>
        <w:gridCol w:w="1425"/>
        <w:gridCol w:w="1650"/>
        <w:gridCol w:w="1425"/>
        <w:gridCol w:w="1635"/>
        <w:gridCol w:w="1970"/>
      </w:tblGrid>
      <w:tr w:rsidR="00F337FE" w:rsidRPr="00F337FE" w:rsidTr="000B0422">
        <w:trPr>
          <w:trHeight w:val="265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C372CA" w:rsidRDefault="00F337FE" w:rsidP="000B0422">
            <w:pPr>
              <w:widowControl w:val="0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372CA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10-</w:t>
            </w:r>
            <w:proofErr w:type="gramStart"/>
            <w:r w:rsidRPr="00C372CA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11 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C372CA" w:rsidRDefault="00F337FE" w:rsidP="000B0422">
            <w:pPr>
              <w:widowControl w:val="0"/>
              <w:autoSpaceDE w:val="0"/>
              <w:autoSpaceDN w:val="0"/>
              <w:adjustRightInd w:val="0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C372CA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11 — 12  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C372CA" w:rsidRDefault="00F337FE" w:rsidP="000B0422">
            <w:pPr>
              <w:widowControl w:val="0"/>
              <w:autoSpaceDE w:val="0"/>
              <w:autoSpaceDN w:val="0"/>
              <w:adjustRightInd w:val="0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C372CA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12 — 13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C372CA" w:rsidRDefault="00F337FE" w:rsidP="000B0422">
            <w:pPr>
              <w:widowControl w:val="0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372CA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13 -14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C372CA" w:rsidRDefault="00F337FE" w:rsidP="000B0422">
            <w:pPr>
              <w:widowControl w:val="0"/>
              <w:autoSpaceDE w:val="0"/>
              <w:autoSpaceDN w:val="0"/>
              <w:adjustRightInd w:val="0"/>
              <w:ind w:right="211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72CA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14 - 15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C372CA" w:rsidRDefault="00F337FE" w:rsidP="000B0422">
            <w:pPr>
              <w:widowControl w:val="0"/>
              <w:autoSpaceDE w:val="0"/>
              <w:autoSpaceDN w:val="0"/>
              <w:adjustRightInd w:val="0"/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C372CA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15 - 16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лет</w:t>
            </w:r>
          </w:p>
        </w:tc>
      </w:tr>
      <w:tr w:rsidR="00F337FE" w:rsidRPr="00F337FE" w:rsidTr="000B0422">
        <w:trPr>
          <w:trHeight w:val="285"/>
        </w:trPr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C372CA" w:rsidRDefault="00F337FE" w:rsidP="000B0422">
            <w:pPr>
              <w:widowControl w:val="0"/>
              <w:autoSpaceDE w:val="0"/>
              <w:autoSpaceDN w:val="0"/>
              <w:adjustRightInd w:val="0"/>
              <w:ind w:lef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СОГ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C372CA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- 1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C372CA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- 2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C372CA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НП - 3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ind w:right="24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УТГ - 1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 </w:t>
            </w:r>
            <w:r w:rsidRPr="00F337FE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УТГ - 2</w:t>
            </w:r>
          </w:p>
        </w:tc>
      </w:tr>
    </w:tbl>
    <w:p w:rsidR="00C173CF" w:rsidRDefault="00C173CF" w:rsidP="00C173C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173CF" w:rsidRPr="00C173CF" w:rsidRDefault="00C173CF" w:rsidP="00C173C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73CF">
        <w:rPr>
          <w:rFonts w:ascii="Times New Roman" w:hAnsi="Times New Roman" w:cs="Times New Roman"/>
          <w:b/>
          <w:sz w:val="24"/>
          <w:szCs w:val="24"/>
        </w:rPr>
        <w:t>1.4. Формы и методы работы:</w:t>
      </w:r>
    </w:p>
    <w:p w:rsidR="00C372CA" w:rsidRPr="00C173CF" w:rsidRDefault="00C173CF" w:rsidP="00C173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>Занятия в рамках программы проводятся, в форме тренировок, лекций, экскурсий, просмотра видеоматериала, соревнований, товарищеских встреч, сдачи контрольных нормативов, мониторинга, контрольного тестирования, самостоятельных подготовок, индивидуальных занятий.</w:t>
      </w:r>
    </w:p>
    <w:p w:rsidR="00C173CF" w:rsidRPr="00C173CF" w:rsidRDefault="00C173CF" w:rsidP="00C173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b/>
          <w:sz w:val="24"/>
          <w:szCs w:val="24"/>
        </w:rPr>
        <w:t>1.5. Планируемые результаты освоения программы</w:t>
      </w:r>
      <w:r w:rsidRPr="00C173CF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>По окончании реализации программы ожидается достижение следующих результатов: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достижение высокого уровня физического развития и физической подготовленности у учащихся, занимающихся по данной программе;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победы на районных и республиканских соревнованиях;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- устойчивое овладение умениями и навыками игры;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развитие у учащихся потребности в продолжение занятий спортом как самостоятельно, так и в спортивной секции, после окончания школы;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укрепление здоровья учащихся, повышение функционального состояния всех систем организма; 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умение контролировать психическое состояние.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</w:t>
      </w:r>
      <w:r w:rsidRPr="00C173CF">
        <w:rPr>
          <w:rFonts w:ascii="Times New Roman" w:hAnsi="Times New Roman" w:cs="Times New Roman"/>
          <w:b/>
          <w:sz w:val="24"/>
          <w:szCs w:val="24"/>
        </w:rPr>
        <w:t>Формой подведения итогов</w:t>
      </w:r>
      <w:r w:rsidRPr="00C173CF">
        <w:rPr>
          <w:rFonts w:ascii="Times New Roman" w:hAnsi="Times New Roman" w:cs="Times New Roman"/>
          <w:sz w:val="24"/>
          <w:szCs w:val="24"/>
        </w:rPr>
        <w:t xml:space="preserve"> реализации дополнительной образовательной программы являются: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173CF">
        <w:rPr>
          <w:rFonts w:ascii="Times New Roman" w:hAnsi="Times New Roman" w:cs="Times New Roman"/>
          <w:i/>
          <w:sz w:val="24"/>
          <w:szCs w:val="24"/>
        </w:rPr>
        <w:t xml:space="preserve">   1 год обучения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C173CF">
        <w:rPr>
          <w:rFonts w:ascii="Times New Roman" w:hAnsi="Times New Roman" w:cs="Times New Roman"/>
          <w:sz w:val="24"/>
          <w:szCs w:val="24"/>
        </w:rPr>
        <w:t xml:space="preserve"> - мониторинг на начало и на окончание первого года обучения;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 - тестирование на знание теоретического материала;</w:t>
      </w:r>
    </w:p>
    <w:p w:rsidR="00C173CF" w:rsidRPr="00C173CF" w:rsidRDefault="00C173CF" w:rsidP="00C173CF">
      <w:pPr>
        <w:spacing w:after="0"/>
        <w:ind w:firstLine="30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>- тестирование на умение выполнять пройденные технические приёмы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 - сдача контрольных нормативов по ОФП.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i/>
          <w:sz w:val="24"/>
          <w:szCs w:val="24"/>
        </w:rPr>
        <w:t xml:space="preserve">   2 год обучения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мониторинг на начало и на окончание второго года обучения;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тестирование на знание правил соревнований и терминологии;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тестирование на умение выполнять пройденные технические приёмы;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сдача контрольных нормативов по ОФП.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результаты соревнований школьного уровня, матчевых и товарищеских встреч.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</w:t>
      </w:r>
      <w:r w:rsidRPr="00C173CF">
        <w:rPr>
          <w:rFonts w:ascii="Times New Roman" w:hAnsi="Times New Roman" w:cs="Times New Roman"/>
          <w:i/>
          <w:sz w:val="24"/>
          <w:szCs w:val="24"/>
        </w:rPr>
        <w:t>3 год обучения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C173CF">
        <w:rPr>
          <w:rFonts w:ascii="Times New Roman" w:hAnsi="Times New Roman" w:cs="Times New Roman"/>
          <w:sz w:val="24"/>
          <w:szCs w:val="24"/>
        </w:rPr>
        <w:t>- мониторинг на начало и на окончание в третьего года обучения;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проверка умения организовывать и </w:t>
      </w:r>
      <w:r>
        <w:rPr>
          <w:rFonts w:ascii="Times New Roman" w:hAnsi="Times New Roman" w:cs="Times New Roman"/>
          <w:sz w:val="24"/>
          <w:szCs w:val="24"/>
        </w:rPr>
        <w:t>судить соревнования по баскетболу</w:t>
      </w:r>
      <w:r w:rsidRPr="00C173CF">
        <w:rPr>
          <w:rFonts w:ascii="Times New Roman" w:hAnsi="Times New Roman" w:cs="Times New Roman"/>
          <w:sz w:val="24"/>
          <w:szCs w:val="24"/>
        </w:rPr>
        <w:t xml:space="preserve"> (организация и судейство соревнований между классами и параллелями);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тестирование на умение выполнять индивидуальные и групповые технико-тактические действия;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результаты соревнований районного уровня.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</w:t>
      </w:r>
      <w:r w:rsidRPr="00C173CF">
        <w:rPr>
          <w:rFonts w:ascii="Times New Roman" w:hAnsi="Times New Roman" w:cs="Times New Roman"/>
          <w:i/>
          <w:sz w:val="24"/>
          <w:szCs w:val="24"/>
        </w:rPr>
        <w:t>4 год обучения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</w:t>
      </w:r>
      <w:r w:rsidRPr="00C173C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173CF">
        <w:rPr>
          <w:rFonts w:ascii="Times New Roman" w:hAnsi="Times New Roman" w:cs="Times New Roman"/>
          <w:sz w:val="24"/>
          <w:szCs w:val="24"/>
        </w:rPr>
        <w:t>- мониторинг на начало и на окончание четвёртого года обучения;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тестирование ОФП и СФП;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тестирование на знание судейских жестов и судейской терминологии;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тестирование на умение выполнять технико-тактические действия;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результаты соревнований районного уровня.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соблюдать правила игры;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регулировать психическое состояние во время тренировок и соревнований;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достигать оптимального боевого состояния;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организовывать и судить соревнования;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осуществлять соревновательную деятельность. 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5</w:t>
      </w:r>
      <w:r w:rsidRPr="00C173CF">
        <w:rPr>
          <w:rFonts w:ascii="Times New Roman" w:hAnsi="Times New Roman" w:cs="Times New Roman"/>
          <w:i/>
          <w:sz w:val="24"/>
          <w:szCs w:val="24"/>
        </w:rPr>
        <w:t xml:space="preserve"> год обучения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</w:t>
      </w:r>
      <w:r w:rsidRPr="00C173C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173CF">
        <w:rPr>
          <w:rFonts w:ascii="Times New Roman" w:hAnsi="Times New Roman" w:cs="Times New Roman"/>
          <w:sz w:val="24"/>
          <w:szCs w:val="24"/>
        </w:rPr>
        <w:t>- мониторинг на начало и на окончание четвёртого года обучения;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тестирование ОФП и СФП;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тестирование на знание судейских жестов и судейской терминологии;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тестирование на умение выполнять технико-тактические действия;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результаты соревнований районного уровня.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соблюдать правила игры;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регулировать психическое состояние во время тренировок и соревнований;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достигать оптимального боевого состояния;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организовывать и судить соревнования;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осуществлять соревновательную деятельность. 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6</w:t>
      </w:r>
      <w:r w:rsidRPr="00C173CF">
        <w:rPr>
          <w:rFonts w:ascii="Times New Roman" w:hAnsi="Times New Roman" w:cs="Times New Roman"/>
          <w:i/>
          <w:sz w:val="24"/>
          <w:szCs w:val="24"/>
        </w:rPr>
        <w:t xml:space="preserve"> год обучения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</w:t>
      </w:r>
      <w:r w:rsidRPr="00C173C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173CF">
        <w:rPr>
          <w:rFonts w:ascii="Times New Roman" w:hAnsi="Times New Roman" w:cs="Times New Roman"/>
          <w:sz w:val="24"/>
          <w:szCs w:val="24"/>
        </w:rPr>
        <w:t>- мониторинг на начало и на окончание четвёртого года обучения;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тестирование ОФП и СФП;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тестирование на знание судейских жестов и судейской терминологии;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тестирование на умение выполнять технико-тактические действия;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результаты соревнований районного уровня.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соблюдать правила игры;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регулировать психическое состояние во время тренировок и соревнований;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достигать оптимального боевого состояния;</w:t>
      </w:r>
    </w:p>
    <w:p w:rsidR="00C173CF" w:rsidRPr="00C173CF" w:rsidRDefault="00C173CF" w:rsidP="00C173C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организовывать и судить соревнования;</w:t>
      </w:r>
    </w:p>
    <w:p w:rsidR="00C173CF" w:rsidRDefault="00C173CF" w:rsidP="002C19A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173CF">
        <w:rPr>
          <w:rFonts w:ascii="Times New Roman" w:hAnsi="Times New Roman" w:cs="Times New Roman"/>
          <w:sz w:val="24"/>
          <w:szCs w:val="24"/>
        </w:rPr>
        <w:t xml:space="preserve">   - осуществлять соревновательную деятельность. </w:t>
      </w:r>
    </w:p>
    <w:p w:rsidR="002C19A8" w:rsidRPr="002C19A8" w:rsidRDefault="002C19A8" w:rsidP="002C19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42182" w:rsidRPr="00971A9A" w:rsidRDefault="00971A9A" w:rsidP="00971A9A">
      <w:pPr>
        <w:widowControl w:val="0"/>
        <w:tabs>
          <w:tab w:val="left" w:pos="8629"/>
        </w:tabs>
        <w:autoSpaceDE w:val="0"/>
        <w:autoSpaceDN w:val="0"/>
        <w:adjustRightInd w:val="0"/>
        <w:ind w:right="-1333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 Учебный (тематический) план дополнительной общеобразовательной программы</w:t>
      </w:r>
    </w:p>
    <w:p w:rsidR="00D42182" w:rsidRPr="00F337FE" w:rsidRDefault="00D42182" w:rsidP="00D4218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</w:p>
    <w:tbl>
      <w:tblPr>
        <w:tblW w:w="10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6"/>
        <w:gridCol w:w="2248"/>
        <w:gridCol w:w="930"/>
        <w:gridCol w:w="1012"/>
        <w:gridCol w:w="1261"/>
        <w:gridCol w:w="2152"/>
        <w:gridCol w:w="1811"/>
        <w:gridCol w:w="7"/>
      </w:tblGrid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vMerge w:val="restart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№</w:t>
            </w:r>
          </w:p>
        </w:tc>
        <w:tc>
          <w:tcPr>
            <w:tcW w:w="2248" w:type="dxa"/>
            <w:vMerge w:val="restart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proofErr w:type="spellStart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Название</w:t>
            </w:r>
            <w:proofErr w:type="spellEnd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раздела</w:t>
            </w:r>
            <w:proofErr w:type="spellEnd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темы</w:t>
            </w:r>
            <w:proofErr w:type="spellEnd"/>
          </w:p>
        </w:tc>
        <w:tc>
          <w:tcPr>
            <w:tcW w:w="3203" w:type="dxa"/>
            <w:gridSpan w:val="3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proofErr w:type="spellStart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Количество</w:t>
            </w:r>
            <w:proofErr w:type="spellEnd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часов</w:t>
            </w:r>
            <w:proofErr w:type="spellEnd"/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proofErr w:type="spellStart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Формы</w:t>
            </w:r>
            <w:proofErr w:type="spellEnd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организации</w:t>
            </w:r>
            <w:proofErr w:type="spellEnd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занятий</w:t>
            </w:r>
            <w:proofErr w:type="spellEnd"/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proofErr w:type="spellStart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Формы</w:t>
            </w:r>
            <w:proofErr w:type="spellEnd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аттестации</w:t>
            </w:r>
            <w:proofErr w:type="spellEnd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контроля</w:t>
            </w:r>
            <w:proofErr w:type="spellEnd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)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vMerge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</w:p>
        </w:tc>
        <w:tc>
          <w:tcPr>
            <w:tcW w:w="2248" w:type="dxa"/>
            <w:vMerge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proofErr w:type="spellStart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всего</w:t>
            </w:r>
            <w:proofErr w:type="spellEnd"/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proofErr w:type="spellStart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теория</w:t>
            </w:r>
            <w:proofErr w:type="spellEnd"/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proofErr w:type="spellStart"/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практика</w:t>
            </w:r>
            <w:proofErr w:type="spellEnd"/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</w:p>
        </w:tc>
      </w:tr>
      <w:tr w:rsidR="00971A9A" w:rsidRPr="003B1767" w:rsidTr="00116D38"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1.</w:t>
            </w:r>
          </w:p>
        </w:tc>
        <w:tc>
          <w:tcPr>
            <w:tcW w:w="9421" w:type="dxa"/>
            <w:gridSpan w:val="7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71A9A">
              <w:rPr>
                <w:rFonts w:eastAsia="Calibri"/>
                <w:b/>
                <w:sz w:val="24"/>
                <w:szCs w:val="24"/>
              </w:rPr>
              <w:t>1 год обучения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  <w:lang w:val="en-US"/>
              </w:rPr>
              <w:t>1.1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971A9A">
              <w:rPr>
                <w:rFonts w:eastAsia="Calibri"/>
                <w:sz w:val="24"/>
                <w:szCs w:val="24"/>
                <w:lang w:val="en-US"/>
              </w:rPr>
              <w:t>Теория</w:t>
            </w:r>
            <w:proofErr w:type="spellEnd"/>
          </w:p>
        </w:tc>
        <w:tc>
          <w:tcPr>
            <w:tcW w:w="930" w:type="dxa"/>
            <w:shd w:val="clear" w:color="auto" w:fill="auto"/>
          </w:tcPr>
          <w:p w:rsidR="00971A9A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Беседа, объяснение во время показа упражнений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Тестирование на знание теоретического материала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  <w:lang w:val="en-US"/>
              </w:rPr>
              <w:t>1.2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55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55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Сдача нормативов по ОФП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1.3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СФП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Правильность выполнение упражнений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1.4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54EB9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ТТП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71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71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групповая, учебно-тренировочные игры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Умение выполнять технико-тактические действия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ВСЕГО: 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71A9A">
              <w:rPr>
                <w:rFonts w:eastAsia="Calibri"/>
                <w:b/>
                <w:sz w:val="24"/>
                <w:szCs w:val="24"/>
              </w:rPr>
              <w:t>144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</w:tr>
      <w:tr w:rsidR="00971A9A" w:rsidRPr="003B1767" w:rsidTr="00116D38"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2.</w:t>
            </w:r>
          </w:p>
        </w:tc>
        <w:tc>
          <w:tcPr>
            <w:tcW w:w="9421" w:type="dxa"/>
            <w:gridSpan w:val="7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b/>
                <w:sz w:val="24"/>
                <w:szCs w:val="24"/>
              </w:rPr>
              <w:t>2 год обучения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2</w:t>
            </w:r>
            <w:r w:rsidRPr="00971A9A">
              <w:rPr>
                <w:rFonts w:eastAsia="Calibri"/>
                <w:sz w:val="24"/>
                <w:szCs w:val="24"/>
                <w:lang w:val="en-US"/>
              </w:rPr>
              <w:t>.1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971A9A">
              <w:rPr>
                <w:rFonts w:eastAsia="Calibri"/>
                <w:sz w:val="24"/>
                <w:szCs w:val="24"/>
                <w:lang w:val="en-US"/>
              </w:rPr>
              <w:t>Теория</w:t>
            </w:r>
            <w:proofErr w:type="spellEnd"/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 xml:space="preserve">Беседа, объяснение во время показа </w:t>
            </w:r>
            <w:proofErr w:type="spellStart"/>
            <w:r w:rsidRPr="00971A9A">
              <w:rPr>
                <w:rFonts w:eastAsia="Calibri"/>
                <w:sz w:val="24"/>
                <w:szCs w:val="24"/>
              </w:rPr>
              <w:t>упр</w:t>
            </w:r>
            <w:proofErr w:type="spellEnd"/>
            <w:r w:rsidRPr="00971A9A">
              <w:rPr>
                <w:rFonts w:eastAsia="Calibri"/>
                <w:sz w:val="24"/>
                <w:szCs w:val="24"/>
              </w:rPr>
              <w:t>-й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Тестирование на знание теоретического материала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2</w:t>
            </w:r>
            <w:r w:rsidRPr="00971A9A">
              <w:rPr>
                <w:rFonts w:eastAsia="Calibri"/>
                <w:sz w:val="24"/>
                <w:szCs w:val="24"/>
                <w:lang w:val="en-US"/>
              </w:rPr>
              <w:t>.2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Сдача нормативов по ОФП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2.3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СФП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Правильность выполнение упражнений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2.4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ТТП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94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94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групповая, учебно-тренировочные игры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Умение выполнять технико-тактические действия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71A9A">
              <w:rPr>
                <w:rFonts w:eastAsia="Calibri"/>
                <w:b/>
                <w:sz w:val="24"/>
                <w:szCs w:val="24"/>
              </w:rPr>
              <w:t>216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</w:tr>
      <w:tr w:rsidR="00971A9A" w:rsidRPr="003B1767" w:rsidTr="00116D38"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b/>
                <w:sz w:val="24"/>
                <w:szCs w:val="24"/>
              </w:rPr>
              <w:t>3</w:t>
            </w:r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9421" w:type="dxa"/>
            <w:gridSpan w:val="7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b/>
                <w:sz w:val="24"/>
                <w:szCs w:val="24"/>
              </w:rPr>
              <w:t>3 год обучения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2</w:t>
            </w:r>
            <w:r w:rsidRPr="00971A9A">
              <w:rPr>
                <w:rFonts w:eastAsia="Calibri"/>
                <w:sz w:val="24"/>
                <w:szCs w:val="24"/>
                <w:lang w:val="en-US"/>
              </w:rPr>
              <w:t>.1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971A9A">
              <w:rPr>
                <w:rFonts w:eastAsia="Calibri"/>
                <w:sz w:val="24"/>
                <w:szCs w:val="24"/>
                <w:lang w:val="en-US"/>
              </w:rPr>
              <w:t>Теория</w:t>
            </w:r>
            <w:proofErr w:type="spellEnd"/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 xml:space="preserve">Беседа, объяснение во время показа </w:t>
            </w:r>
            <w:proofErr w:type="spellStart"/>
            <w:r w:rsidRPr="00971A9A">
              <w:rPr>
                <w:rFonts w:eastAsia="Calibri"/>
                <w:sz w:val="24"/>
                <w:szCs w:val="24"/>
              </w:rPr>
              <w:t>упр</w:t>
            </w:r>
            <w:proofErr w:type="spellEnd"/>
            <w:r w:rsidRPr="00971A9A">
              <w:rPr>
                <w:rFonts w:eastAsia="Calibri"/>
                <w:sz w:val="24"/>
                <w:szCs w:val="24"/>
              </w:rPr>
              <w:t>-й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Тестирование на знание теоретического материала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3</w:t>
            </w:r>
            <w:r w:rsidRPr="00971A9A">
              <w:rPr>
                <w:rFonts w:eastAsia="Calibri"/>
                <w:sz w:val="24"/>
                <w:szCs w:val="24"/>
                <w:lang w:val="en-US"/>
              </w:rPr>
              <w:t>.2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Сдача нормативов по ОФП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3.3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СФП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Правильность выполнение упражнений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3.4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ТТП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94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94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групповая, учебно-тренировочные игры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Умение выполнять технико-тактические действия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71A9A">
              <w:rPr>
                <w:rFonts w:eastAsia="Calibri"/>
                <w:b/>
                <w:sz w:val="24"/>
                <w:szCs w:val="24"/>
              </w:rPr>
              <w:t>216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971A9A" w:rsidRPr="003B1767" w:rsidTr="00116D38">
        <w:tc>
          <w:tcPr>
            <w:tcW w:w="646" w:type="dxa"/>
            <w:shd w:val="clear" w:color="auto" w:fill="auto"/>
          </w:tcPr>
          <w:p w:rsidR="00971A9A" w:rsidRPr="00971A9A" w:rsidRDefault="00954EB9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sz w:val="24"/>
                <w:szCs w:val="24"/>
              </w:rPr>
              <w:t>4</w:t>
            </w:r>
            <w:r w:rsidR="00971A9A" w:rsidRPr="00971A9A">
              <w:rPr>
                <w:rFonts w:eastAsia="Calibri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9421" w:type="dxa"/>
            <w:gridSpan w:val="7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b/>
                <w:sz w:val="24"/>
                <w:szCs w:val="24"/>
              </w:rPr>
              <w:t>4 год обучения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4</w:t>
            </w:r>
            <w:r w:rsidRPr="00971A9A">
              <w:rPr>
                <w:rFonts w:eastAsia="Calibri"/>
                <w:sz w:val="24"/>
                <w:szCs w:val="24"/>
                <w:lang w:val="en-US"/>
              </w:rPr>
              <w:t>.1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>
              <w:rPr>
                <w:rFonts w:eastAsia="Calibri"/>
                <w:sz w:val="24"/>
                <w:szCs w:val="24"/>
                <w:lang w:val="en-US"/>
              </w:rPr>
              <w:t>Те</w:t>
            </w:r>
            <w:r w:rsidR="00971A9A" w:rsidRPr="00971A9A">
              <w:rPr>
                <w:rFonts w:eastAsia="Calibri"/>
                <w:sz w:val="24"/>
                <w:szCs w:val="24"/>
                <w:lang w:val="en-US"/>
              </w:rPr>
              <w:t>ория</w:t>
            </w:r>
            <w:proofErr w:type="spellEnd"/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 xml:space="preserve">Беседа, объяснение во время показа </w:t>
            </w:r>
            <w:proofErr w:type="spellStart"/>
            <w:r w:rsidRPr="00971A9A">
              <w:rPr>
                <w:rFonts w:eastAsia="Calibri"/>
                <w:sz w:val="24"/>
                <w:szCs w:val="24"/>
              </w:rPr>
              <w:t>упр</w:t>
            </w:r>
            <w:proofErr w:type="spellEnd"/>
            <w:r w:rsidRPr="00971A9A">
              <w:rPr>
                <w:rFonts w:eastAsia="Calibri"/>
                <w:sz w:val="24"/>
                <w:szCs w:val="24"/>
              </w:rPr>
              <w:t>-й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Тестирование на знание теоретического материала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4</w:t>
            </w:r>
            <w:r w:rsidRPr="00971A9A">
              <w:rPr>
                <w:rFonts w:eastAsia="Calibri"/>
                <w:sz w:val="24"/>
                <w:szCs w:val="24"/>
                <w:lang w:val="en-US"/>
              </w:rPr>
              <w:t>.2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Сдача нормативов по ОФП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4.3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СФП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Правильность выполнение упражнений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4.4</w:t>
            </w: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ТТП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94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94</w:t>
            </w: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групповая, учебно-тренировочные игры</w:t>
            </w: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Умение выполнять технико-тактические действия</w:t>
            </w:r>
          </w:p>
        </w:tc>
      </w:tr>
      <w:tr w:rsidR="00996CE6" w:rsidRPr="003B1767" w:rsidTr="00116D38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48" w:type="dxa"/>
            <w:shd w:val="clear" w:color="auto" w:fill="auto"/>
          </w:tcPr>
          <w:p w:rsidR="00971A9A" w:rsidRPr="00971A9A" w:rsidRDefault="00971A9A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930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71A9A">
              <w:rPr>
                <w:rFonts w:eastAsia="Calibri"/>
                <w:b/>
                <w:sz w:val="24"/>
                <w:szCs w:val="24"/>
              </w:rPr>
              <w:t>216</w:t>
            </w:r>
          </w:p>
        </w:tc>
        <w:tc>
          <w:tcPr>
            <w:tcW w:w="101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6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52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11" w:type="dxa"/>
            <w:shd w:val="clear" w:color="auto" w:fill="auto"/>
          </w:tcPr>
          <w:p w:rsidR="00971A9A" w:rsidRPr="00971A9A" w:rsidRDefault="00971A9A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954EB9" w:rsidRPr="00971A9A" w:rsidTr="008A4727">
        <w:tc>
          <w:tcPr>
            <w:tcW w:w="646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sz w:val="24"/>
                <w:szCs w:val="24"/>
              </w:rPr>
              <w:t>5</w:t>
            </w:r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9421" w:type="dxa"/>
            <w:gridSpan w:val="7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sz w:val="24"/>
                <w:szCs w:val="24"/>
              </w:rPr>
              <w:t>5</w:t>
            </w:r>
            <w:r w:rsidRPr="00971A9A">
              <w:rPr>
                <w:rFonts w:eastAsia="Calibri"/>
                <w:b/>
                <w:sz w:val="24"/>
                <w:szCs w:val="24"/>
              </w:rPr>
              <w:t xml:space="preserve"> год обучения</w:t>
            </w:r>
          </w:p>
        </w:tc>
      </w:tr>
      <w:tr w:rsidR="00954EB9" w:rsidRPr="00971A9A" w:rsidTr="008A4727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4</w:t>
            </w:r>
            <w:r w:rsidRPr="00971A9A">
              <w:rPr>
                <w:rFonts w:eastAsia="Calibri"/>
                <w:sz w:val="24"/>
                <w:szCs w:val="24"/>
                <w:lang w:val="en-US"/>
              </w:rPr>
              <w:t>.1</w:t>
            </w:r>
          </w:p>
        </w:tc>
        <w:tc>
          <w:tcPr>
            <w:tcW w:w="2248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971A9A">
              <w:rPr>
                <w:rFonts w:eastAsia="Calibri"/>
                <w:sz w:val="24"/>
                <w:szCs w:val="24"/>
                <w:lang w:val="en-US"/>
              </w:rPr>
              <w:t>Теория</w:t>
            </w:r>
            <w:proofErr w:type="spellEnd"/>
          </w:p>
        </w:tc>
        <w:tc>
          <w:tcPr>
            <w:tcW w:w="930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01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26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215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 xml:space="preserve">Беседа, объяснение во время показа </w:t>
            </w:r>
            <w:proofErr w:type="spellStart"/>
            <w:r w:rsidRPr="00971A9A">
              <w:rPr>
                <w:rFonts w:eastAsia="Calibri"/>
                <w:sz w:val="24"/>
                <w:szCs w:val="24"/>
              </w:rPr>
              <w:t>упр</w:t>
            </w:r>
            <w:proofErr w:type="spellEnd"/>
            <w:r w:rsidRPr="00971A9A">
              <w:rPr>
                <w:rFonts w:eastAsia="Calibri"/>
                <w:sz w:val="24"/>
                <w:szCs w:val="24"/>
              </w:rPr>
              <w:t>-й</w:t>
            </w:r>
          </w:p>
        </w:tc>
        <w:tc>
          <w:tcPr>
            <w:tcW w:w="181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Тестирование на знание теоретического материала</w:t>
            </w:r>
          </w:p>
        </w:tc>
      </w:tr>
      <w:tr w:rsidR="00954EB9" w:rsidRPr="00971A9A" w:rsidTr="008A4727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4</w:t>
            </w:r>
            <w:r w:rsidRPr="00971A9A">
              <w:rPr>
                <w:rFonts w:eastAsia="Calibri"/>
                <w:sz w:val="24"/>
                <w:szCs w:val="24"/>
                <w:lang w:val="en-US"/>
              </w:rPr>
              <w:t>.2</w:t>
            </w:r>
          </w:p>
        </w:tc>
        <w:tc>
          <w:tcPr>
            <w:tcW w:w="2248" w:type="dxa"/>
            <w:shd w:val="clear" w:color="auto" w:fill="auto"/>
          </w:tcPr>
          <w:p w:rsidR="00954EB9" w:rsidRPr="00971A9A" w:rsidRDefault="00954EB9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930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101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215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</w:t>
            </w:r>
          </w:p>
        </w:tc>
        <w:tc>
          <w:tcPr>
            <w:tcW w:w="181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Сдача нормативов по ОФП</w:t>
            </w:r>
          </w:p>
        </w:tc>
      </w:tr>
      <w:tr w:rsidR="00954EB9" w:rsidRPr="00971A9A" w:rsidTr="008A4727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4.3</w:t>
            </w:r>
          </w:p>
        </w:tc>
        <w:tc>
          <w:tcPr>
            <w:tcW w:w="2248" w:type="dxa"/>
            <w:shd w:val="clear" w:color="auto" w:fill="auto"/>
          </w:tcPr>
          <w:p w:rsidR="00954EB9" w:rsidRPr="00971A9A" w:rsidRDefault="00954EB9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СФП</w:t>
            </w:r>
          </w:p>
        </w:tc>
        <w:tc>
          <w:tcPr>
            <w:tcW w:w="930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101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215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</w:t>
            </w:r>
          </w:p>
        </w:tc>
        <w:tc>
          <w:tcPr>
            <w:tcW w:w="181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Правильность выполнение упражнений</w:t>
            </w:r>
          </w:p>
        </w:tc>
      </w:tr>
      <w:tr w:rsidR="00954EB9" w:rsidRPr="00971A9A" w:rsidTr="008A4727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4.4</w:t>
            </w:r>
          </w:p>
        </w:tc>
        <w:tc>
          <w:tcPr>
            <w:tcW w:w="2248" w:type="dxa"/>
            <w:shd w:val="clear" w:color="auto" w:fill="auto"/>
          </w:tcPr>
          <w:p w:rsidR="00954EB9" w:rsidRPr="00971A9A" w:rsidRDefault="00954EB9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ТТП</w:t>
            </w:r>
          </w:p>
        </w:tc>
        <w:tc>
          <w:tcPr>
            <w:tcW w:w="930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94</w:t>
            </w:r>
          </w:p>
        </w:tc>
        <w:tc>
          <w:tcPr>
            <w:tcW w:w="101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94</w:t>
            </w:r>
          </w:p>
        </w:tc>
        <w:tc>
          <w:tcPr>
            <w:tcW w:w="215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групповая, учебно-тренировочные игры</w:t>
            </w:r>
          </w:p>
        </w:tc>
        <w:tc>
          <w:tcPr>
            <w:tcW w:w="181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Умение выполнять технико-тактические действия</w:t>
            </w:r>
          </w:p>
        </w:tc>
      </w:tr>
      <w:tr w:rsidR="00954EB9" w:rsidRPr="00971A9A" w:rsidTr="008A4727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48" w:type="dxa"/>
            <w:shd w:val="clear" w:color="auto" w:fill="auto"/>
          </w:tcPr>
          <w:p w:rsidR="00954EB9" w:rsidRPr="00971A9A" w:rsidRDefault="00954EB9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930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71A9A">
              <w:rPr>
                <w:rFonts w:eastAsia="Calibri"/>
                <w:b/>
                <w:sz w:val="24"/>
                <w:szCs w:val="24"/>
              </w:rPr>
              <w:t>216</w:t>
            </w:r>
          </w:p>
        </w:tc>
        <w:tc>
          <w:tcPr>
            <w:tcW w:w="101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6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5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1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954EB9" w:rsidRPr="00971A9A" w:rsidTr="008A4727">
        <w:tc>
          <w:tcPr>
            <w:tcW w:w="646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sz w:val="24"/>
                <w:szCs w:val="24"/>
              </w:rPr>
              <w:t>6</w:t>
            </w:r>
            <w:r w:rsidRPr="00971A9A">
              <w:rPr>
                <w:rFonts w:eastAsia="Calibri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9421" w:type="dxa"/>
            <w:gridSpan w:val="7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b/>
                <w:sz w:val="24"/>
                <w:szCs w:val="24"/>
              </w:rPr>
              <w:t>6</w:t>
            </w:r>
            <w:r w:rsidRPr="00971A9A">
              <w:rPr>
                <w:rFonts w:eastAsia="Calibri"/>
                <w:b/>
                <w:sz w:val="24"/>
                <w:szCs w:val="24"/>
              </w:rPr>
              <w:t xml:space="preserve"> год обучения</w:t>
            </w:r>
          </w:p>
        </w:tc>
      </w:tr>
      <w:tr w:rsidR="00954EB9" w:rsidRPr="00971A9A" w:rsidTr="008A4727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4</w:t>
            </w:r>
            <w:r w:rsidRPr="00971A9A">
              <w:rPr>
                <w:rFonts w:eastAsia="Calibri"/>
                <w:sz w:val="24"/>
                <w:szCs w:val="24"/>
                <w:lang w:val="en-US"/>
              </w:rPr>
              <w:t>.1</w:t>
            </w:r>
          </w:p>
        </w:tc>
        <w:tc>
          <w:tcPr>
            <w:tcW w:w="2248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971A9A">
              <w:rPr>
                <w:rFonts w:eastAsia="Calibri"/>
                <w:sz w:val="24"/>
                <w:szCs w:val="24"/>
                <w:lang w:val="en-US"/>
              </w:rPr>
              <w:t>Теория</w:t>
            </w:r>
            <w:proofErr w:type="spellEnd"/>
          </w:p>
        </w:tc>
        <w:tc>
          <w:tcPr>
            <w:tcW w:w="930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01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126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215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 xml:space="preserve">Беседа, объяснение во время показа </w:t>
            </w:r>
            <w:proofErr w:type="spellStart"/>
            <w:r w:rsidRPr="00971A9A">
              <w:rPr>
                <w:rFonts w:eastAsia="Calibri"/>
                <w:sz w:val="24"/>
                <w:szCs w:val="24"/>
              </w:rPr>
              <w:t>упр</w:t>
            </w:r>
            <w:proofErr w:type="spellEnd"/>
            <w:r w:rsidRPr="00971A9A">
              <w:rPr>
                <w:rFonts w:eastAsia="Calibri"/>
                <w:sz w:val="24"/>
                <w:szCs w:val="24"/>
              </w:rPr>
              <w:t>-й</w:t>
            </w:r>
          </w:p>
        </w:tc>
        <w:tc>
          <w:tcPr>
            <w:tcW w:w="181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Тестирование на знание теоретического материала</w:t>
            </w:r>
          </w:p>
        </w:tc>
      </w:tr>
      <w:tr w:rsidR="00954EB9" w:rsidRPr="00971A9A" w:rsidTr="008A4727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4</w:t>
            </w:r>
            <w:r w:rsidRPr="00971A9A">
              <w:rPr>
                <w:rFonts w:eastAsia="Calibri"/>
                <w:sz w:val="24"/>
                <w:szCs w:val="24"/>
                <w:lang w:val="en-US"/>
              </w:rPr>
              <w:t>.2</w:t>
            </w:r>
          </w:p>
        </w:tc>
        <w:tc>
          <w:tcPr>
            <w:tcW w:w="2248" w:type="dxa"/>
            <w:shd w:val="clear" w:color="auto" w:fill="auto"/>
          </w:tcPr>
          <w:p w:rsidR="00954EB9" w:rsidRPr="00971A9A" w:rsidRDefault="00954EB9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ОФП</w:t>
            </w:r>
          </w:p>
        </w:tc>
        <w:tc>
          <w:tcPr>
            <w:tcW w:w="930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101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215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</w:t>
            </w:r>
          </w:p>
        </w:tc>
        <w:tc>
          <w:tcPr>
            <w:tcW w:w="181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Сдача нормативов по ОФП</w:t>
            </w:r>
          </w:p>
        </w:tc>
      </w:tr>
      <w:tr w:rsidR="00954EB9" w:rsidRPr="00971A9A" w:rsidTr="008A4727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4.3</w:t>
            </w:r>
          </w:p>
        </w:tc>
        <w:tc>
          <w:tcPr>
            <w:tcW w:w="2248" w:type="dxa"/>
            <w:shd w:val="clear" w:color="auto" w:fill="auto"/>
          </w:tcPr>
          <w:p w:rsidR="00954EB9" w:rsidRPr="00971A9A" w:rsidRDefault="00954EB9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СФП</w:t>
            </w:r>
          </w:p>
        </w:tc>
        <w:tc>
          <w:tcPr>
            <w:tcW w:w="930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101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215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</w:t>
            </w:r>
          </w:p>
        </w:tc>
        <w:tc>
          <w:tcPr>
            <w:tcW w:w="181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  <w:r w:rsidRPr="00971A9A">
              <w:rPr>
                <w:rFonts w:eastAsia="Calibri"/>
                <w:sz w:val="24"/>
                <w:szCs w:val="24"/>
              </w:rPr>
              <w:t>Правильность выполнение упражнений</w:t>
            </w:r>
          </w:p>
        </w:tc>
      </w:tr>
      <w:tr w:rsidR="00954EB9" w:rsidRPr="00971A9A" w:rsidTr="008A4727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4.4</w:t>
            </w:r>
          </w:p>
        </w:tc>
        <w:tc>
          <w:tcPr>
            <w:tcW w:w="2248" w:type="dxa"/>
            <w:shd w:val="clear" w:color="auto" w:fill="auto"/>
          </w:tcPr>
          <w:p w:rsidR="00954EB9" w:rsidRPr="00971A9A" w:rsidRDefault="00954EB9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sz w:val="24"/>
                <w:szCs w:val="24"/>
              </w:rPr>
              <w:t>ТТП</w:t>
            </w:r>
          </w:p>
        </w:tc>
        <w:tc>
          <w:tcPr>
            <w:tcW w:w="930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94</w:t>
            </w:r>
          </w:p>
        </w:tc>
        <w:tc>
          <w:tcPr>
            <w:tcW w:w="101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-</w:t>
            </w:r>
          </w:p>
        </w:tc>
        <w:tc>
          <w:tcPr>
            <w:tcW w:w="126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94</w:t>
            </w:r>
          </w:p>
        </w:tc>
        <w:tc>
          <w:tcPr>
            <w:tcW w:w="215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Индивидуальная, групповая, учебно-тренировочные игры</w:t>
            </w:r>
          </w:p>
        </w:tc>
        <w:tc>
          <w:tcPr>
            <w:tcW w:w="181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  <w:r w:rsidRPr="00971A9A">
              <w:rPr>
                <w:rFonts w:eastAsia="Calibri"/>
                <w:sz w:val="24"/>
                <w:szCs w:val="24"/>
              </w:rPr>
              <w:t>Умение выполнять технико-тактические действия</w:t>
            </w:r>
          </w:p>
        </w:tc>
      </w:tr>
      <w:tr w:rsidR="00954EB9" w:rsidRPr="00971A9A" w:rsidTr="008A4727">
        <w:trPr>
          <w:gridAfter w:val="1"/>
          <w:wAfter w:w="7" w:type="dxa"/>
        </w:trPr>
        <w:tc>
          <w:tcPr>
            <w:tcW w:w="646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48" w:type="dxa"/>
            <w:shd w:val="clear" w:color="auto" w:fill="auto"/>
          </w:tcPr>
          <w:p w:rsidR="00954EB9" w:rsidRPr="00971A9A" w:rsidRDefault="00954EB9" w:rsidP="008A4727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1A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930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71A9A">
              <w:rPr>
                <w:rFonts w:eastAsia="Calibri"/>
                <w:b/>
                <w:sz w:val="24"/>
                <w:szCs w:val="24"/>
              </w:rPr>
              <w:t>216</w:t>
            </w:r>
          </w:p>
        </w:tc>
        <w:tc>
          <w:tcPr>
            <w:tcW w:w="101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6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15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1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954EB9" w:rsidRPr="00971A9A" w:rsidTr="008A4727">
        <w:trPr>
          <w:gridAfter w:val="1"/>
          <w:wAfter w:w="7" w:type="dxa"/>
          <w:trHeight w:val="465"/>
        </w:trPr>
        <w:tc>
          <w:tcPr>
            <w:tcW w:w="2894" w:type="dxa"/>
            <w:gridSpan w:val="2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971A9A">
              <w:rPr>
                <w:rFonts w:eastAsia="Calibri"/>
                <w:b/>
                <w:sz w:val="24"/>
                <w:szCs w:val="24"/>
              </w:rPr>
              <w:t>ИТОГО ЧАСОВ</w:t>
            </w:r>
          </w:p>
        </w:tc>
        <w:tc>
          <w:tcPr>
            <w:tcW w:w="930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1224</w:t>
            </w:r>
            <w:r w:rsidRPr="00971A9A">
              <w:rPr>
                <w:rFonts w:eastAsia="Calibri"/>
                <w:b/>
                <w:sz w:val="24"/>
                <w:szCs w:val="24"/>
              </w:rPr>
              <w:t xml:space="preserve"> часа</w:t>
            </w:r>
          </w:p>
        </w:tc>
        <w:tc>
          <w:tcPr>
            <w:tcW w:w="101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26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2152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  <w:tc>
          <w:tcPr>
            <w:tcW w:w="1811" w:type="dxa"/>
            <w:shd w:val="clear" w:color="auto" w:fill="auto"/>
          </w:tcPr>
          <w:p w:rsidR="00954EB9" w:rsidRPr="00971A9A" w:rsidRDefault="00954EB9" w:rsidP="008A4727">
            <w:pPr>
              <w:pStyle w:val="a9"/>
              <w:jc w:val="center"/>
              <w:rPr>
                <w:rFonts w:eastAsia="Calibri"/>
                <w:sz w:val="24"/>
                <w:szCs w:val="24"/>
                <w:lang w:val="en-US"/>
              </w:rPr>
            </w:pPr>
          </w:p>
        </w:tc>
      </w:tr>
    </w:tbl>
    <w:p w:rsidR="008A4727" w:rsidRDefault="008A4727" w:rsidP="00F337FE">
      <w:pPr>
        <w:widowControl w:val="0"/>
        <w:autoSpaceDE w:val="0"/>
        <w:autoSpaceDN w:val="0"/>
        <w:adjustRightInd w:val="0"/>
        <w:ind w:left="1440" w:firstLine="720"/>
        <w:jc w:val="both"/>
        <w:rPr>
          <w:rFonts w:ascii="Times New Roman" w:hAnsi="Times New Roman" w:cs="Times New Roman"/>
          <w:b/>
          <w:bCs/>
          <w:sz w:val="24"/>
          <w:szCs w:val="24"/>
          <w:highlight w:val="white"/>
          <w:u w:val="single"/>
        </w:rPr>
      </w:pPr>
    </w:p>
    <w:p w:rsidR="00F337FE" w:rsidRPr="008A4727" w:rsidRDefault="00A54B7B" w:rsidP="008A4727">
      <w:pPr>
        <w:widowControl w:val="0"/>
        <w:autoSpaceDE w:val="0"/>
        <w:autoSpaceDN w:val="0"/>
        <w:adjustRightInd w:val="0"/>
        <w:ind w:left="1440" w:firstLine="720"/>
        <w:jc w:val="center"/>
        <w:rPr>
          <w:rFonts w:ascii="Times New Roman" w:hAnsi="Times New Roman" w:cs="Times New Roman"/>
          <w:b/>
          <w:bCs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bCs/>
          <w:sz w:val="24"/>
          <w:szCs w:val="24"/>
          <w:highlight w:val="white"/>
        </w:rPr>
        <w:t>3. С</w:t>
      </w:r>
      <w:r w:rsidR="008A4727" w:rsidRPr="008A4727">
        <w:rPr>
          <w:rFonts w:ascii="Times New Roman" w:hAnsi="Times New Roman" w:cs="Times New Roman"/>
          <w:b/>
          <w:bCs/>
          <w:sz w:val="24"/>
          <w:szCs w:val="24"/>
          <w:highlight w:val="white"/>
        </w:rPr>
        <w:t>одержание программы</w:t>
      </w:r>
    </w:p>
    <w:p w:rsidR="00F337FE" w:rsidRPr="00F337FE" w:rsidRDefault="008A4727" w:rsidP="008A472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bCs/>
          <w:sz w:val="24"/>
          <w:szCs w:val="24"/>
          <w:highlight w:val="white"/>
        </w:rPr>
        <w:t>Этап спортивно- оздоровительный и начальной подготовки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sz w:val="24"/>
          <w:szCs w:val="24"/>
          <w:highlight w:val="white"/>
        </w:rPr>
        <w:t>На этом этапе осуществляется физкультурно-оздоровительная и воспитательная работа, направленная на разностороннюю физическую подготовку и овладение основами техники избранного вида спорта, выбор спортивной специализации и выполнение контрольных нормативов для зачисления на учебно-тренировочный этап.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472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highlight w:val="white"/>
        </w:rPr>
        <w:t>Задачи на этапах подготовки: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  <w:u w:val="singl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  <w:u w:val="single"/>
        </w:rPr>
        <w:t>Спортивно – оздоровительный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 xml:space="preserve"> -привлечение максимально – возможного количества детей и подростков к систематическим занятиям;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утверждение здорового образа жизни;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всесторонне гармоническое развитие физических способностей, укрепление здоровья, закаливание организма;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овладение основами баскетбола.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  <w:u w:val="singl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  <w:u w:val="single"/>
        </w:rPr>
        <w:t>Начальной подготовки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укрепление здоровья;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улучшение физического развития;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выявление задатков и способностей, привитие интереса к трени</w:t>
      </w: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softHyphen/>
        <w:t>ровочным занятиям;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разносторонняя физическая подготовленность;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овладение основами техники выполнения упражнений;</w:t>
      </w:r>
    </w:p>
    <w:p w:rsidR="003C4438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воспитание устойчивой психики.</w:t>
      </w:r>
    </w:p>
    <w:p w:rsidR="00F337FE" w:rsidRPr="00F337FE" w:rsidRDefault="008A4727" w:rsidP="008A472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Учебно- тренировочный этап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highlight w:val="white"/>
        </w:rPr>
        <w:t>Задачи на этапе подготовки: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повышение уровня ОФП (особенно гибкости, ловкости, скоростно-силовых способностей);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совершенствование специальной физической подготовленности;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овладение всеми приёмами техники на уровне умений и навыков;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овладение индивидуальными и групповыми тактическими действиями;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индивидуализация подготовки;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начальная специализация, определение игрового амплуа;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овладение основами тактики командных действий;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iCs/>
          <w:color w:val="000000"/>
          <w:sz w:val="24"/>
          <w:szCs w:val="24"/>
          <w:highlight w:val="white"/>
        </w:rPr>
        <w:t>- воспитание навыков соревновательной деятельности по баскетболу;</w:t>
      </w:r>
    </w:p>
    <w:p w:rsidR="00F337FE" w:rsidRPr="00F337FE" w:rsidRDefault="00F337FE" w:rsidP="00F337FE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Весь период подготовки на учебно-тренировочном этапе можно разделить ещё на два по некоторой общности задач.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Задачи начальной специализации: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(1 – 2 й годы для девочек, 1 – 3 й годы для мальчиков)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физических качеств: быстроты, гибкости, ловкости и специальной тренировочной выносливости;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приёмам игры (школа техники), совершенствование их в тактических действиях;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тактическим действиям (в основном индивидуальным и групповым) и совершенствование их в игре, баскетболисты выполняют различные функции во взаимодействии, чёткой специализации по амплуа ещё нет;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приобщение к соревновательной деятельности, участие в первенстве города, района.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Задачи углублённой специализации: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  <w:u w:val="single"/>
        </w:rPr>
        <w:t>(3 – 5 й годы для девочек, 4 – 5 й для мальчиков)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физических качеств: силы, быстроты, специальной тренировочной и соревновательной выносливости;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приёмам игры, совершенствование их и раннее изученных в условиях, близких к соревновательным;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обучение индивидуальным и групповым действиям, совершенствование их раннее изученных в различных комбинациях и системах нападения и защиты;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специализация по амплуа, совершенствование приёмов игры и тактических действий с учётом индивидуальных особенностей и игрового амплуа юного баскетболиста;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 воспитание умения готовиться и участвовать в соревнованиях (настраиваться на игру. Регулировать эмоциональное состояние перед игрой, во время игры, независимо от её исхода, проводить комплекс восстановительных мероприятий).</w:t>
      </w:r>
    </w:p>
    <w:p w:rsidR="008A4727" w:rsidRDefault="008A4727" w:rsidP="00D42182">
      <w:pPr>
        <w:widowControl w:val="0"/>
        <w:autoSpaceDE w:val="0"/>
        <w:autoSpaceDN w:val="0"/>
        <w:adjustRightInd w:val="0"/>
        <w:ind w:right="-133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37FE" w:rsidRPr="00F337FE" w:rsidRDefault="008A4727" w:rsidP="008A4727">
      <w:pPr>
        <w:widowControl w:val="0"/>
        <w:autoSpaceDE w:val="0"/>
        <w:autoSpaceDN w:val="0"/>
        <w:adjustRightInd w:val="0"/>
        <w:spacing w:after="0" w:line="240" w:lineRule="auto"/>
        <w:ind w:right="-133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Разделы подготовки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2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Теория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На всех этапах подготовки</w:t>
      </w: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 xml:space="preserve"> 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основными методами теоретичес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кой подготовки являются: беседы, демонстрация простейших нагляд</w:t>
      </w: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ных пособий (плакатов, стендов), просмотр учебных кинофильмов и видеофильмов.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Физическая культура и спорт в России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2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Состояние и развитие баскетбола в России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2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Гигиена, врачебный контроль, предупреждение травматизма, оказание первой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Краткие сведения о строении и функциях организма человека.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Влияние физических упражнений на организм.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Физиологические основы тренировки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техники игры и техническая подготовка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тактики игры и тактическая подготовка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Основы методики обучения и тренировки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Правила по мини- баскетболу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Правила по баскетболу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Официальные правила ФИБА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Установка на игру и разбор результатов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Планирование спортивной тренировки</w:t>
      </w:r>
    </w:p>
    <w:p w:rsidR="00F337FE" w:rsidRPr="00F337FE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F337FE">
        <w:rPr>
          <w:rFonts w:ascii="Times New Roman" w:hAnsi="Times New Roman" w:cs="Times New Roman"/>
          <w:sz w:val="24"/>
          <w:szCs w:val="24"/>
        </w:rPr>
        <w:t>-  Профилактика травматизма в спорте</w:t>
      </w:r>
    </w:p>
    <w:p w:rsidR="008A4727" w:rsidRPr="008A4727" w:rsidRDefault="00F337FE" w:rsidP="008A4727">
      <w:pPr>
        <w:widowControl w:val="0"/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-  Места зан</w:t>
      </w:r>
      <w:r w:rsidR="008A4727">
        <w:rPr>
          <w:rFonts w:ascii="Times New Roman" w:hAnsi="Times New Roman" w:cs="Times New Roman"/>
          <w:sz w:val="24"/>
          <w:szCs w:val="24"/>
        </w:rPr>
        <w:t>ятий, оборудование и инвентарь.</w:t>
      </w:r>
    </w:p>
    <w:p w:rsidR="00F337FE" w:rsidRPr="008A4727" w:rsidRDefault="003C4438" w:rsidP="008A4727">
      <w:pPr>
        <w:widowControl w:val="0"/>
        <w:autoSpaceDE w:val="0"/>
        <w:autoSpaceDN w:val="0"/>
        <w:adjustRightInd w:val="0"/>
        <w:spacing w:line="240" w:lineRule="auto"/>
        <w:ind w:right="-1333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A4727">
        <w:rPr>
          <w:rFonts w:ascii="Times New Roman" w:hAnsi="Times New Roman" w:cs="Times New Roman"/>
          <w:b/>
          <w:bCs/>
          <w:sz w:val="24"/>
          <w:szCs w:val="24"/>
          <w:u w:val="single"/>
        </w:rPr>
        <w:t>Обще</w:t>
      </w:r>
      <w:r w:rsidR="00F337FE" w:rsidRPr="008A4727">
        <w:rPr>
          <w:rFonts w:ascii="Times New Roman" w:hAnsi="Times New Roman" w:cs="Times New Roman"/>
          <w:b/>
          <w:bCs/>
          <w:sz w:val="24"/>
          <w:szCs w:val="24"/>
          <w:u w:val="single"/>
        </w:rPr>
        <w:t>физическая подготовка</w:t>
      </w:r>
    </w:p>
    <w:p w:rsidR="00F337FE" w:rsidRPr="008A4727" w:rsidRDefault="00F337FE" w:rsidP="008A4727">
      <w:pPr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8A4727">
        <w:rPr>
          <w:rFonts w:ascii="Times New Roman" w:hAnsi="Times New Roman" w:cs="Times New Roman"/>
          <w:iCs/>
          <w:sz w:val="24"/>
          <w:szCs w:val="24"/>
        </w:rPr>
        <w:t>Общая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 xml:space="preserve"> физическая</w:t>
      </w:r>
      <w:proofErr w:type="gramEnd"/>
      <w:r w:rsidRPr="008A4727">
        <w:rPr>
          <w:rFonts w:ascii="Times New Roman" w:hAnsi="Times New Roman" w:cs="Times New Roman"/>
          <w:iCs/>
          <w:sz w:val="24"/>
          <w:szCs w:val="24"/>
        </w:rPr>
        <w:t xml:space="preserve"> подготовка – процесс разностороннего воспитания физических способностей и повышения уровня общей работоспособности организма спортсмена.</w:t>
      </w:r>
    </w:p>
    <w:p w:rsidR="00F337FE" w:rsidRPr="008A4727" w:rsidRDefault="00F337FE" w:rsidP="008A4727">
      <w:pPr>
        <w:widowControl w:val="0"/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>В число задач общей физической подготовки входит:</w:t>
      </w:r>
    </w:p>
    <w:p w:rsidR="00F337FE" w:rsidRPr="008A4727" w:rsidRDefault="00F337FE" w:rsidP="008A4727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1.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 xml:space="preserve">Укрепление </w:t>
      </w:r>
      <w:proofErr w:type="gramStart"/>
      <w:r w:rsidRPr="008A4727">
        <w:rPr>
          <w:rFonts w:ascii="Times New Roman" w:hAnsi="Times New Roman" w:cs="Times New Roman"/>
          <w:iCs/>
          <w:sz w:val="24"/>
          <w:szCs w:val="24"/>
        </w:rPr>
        <w:t>здоровья;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2.Воспитание</w:t>
      </w:r>
      <w:proofErr w:type="gramEnd"/>
      <w:r w:rsidRPr="008A4727">
        <w:rPr>
          <w:rFonts w:ascii="Times New Roman" w:hAnsi="Times New Roman" w:cs="Times New Roman"/>
          <w:iCs/>
          <w:sz w:val="24"/>
          <w:szCs w:val="24"/>
        </w:rPr>
        <w:t xml:space="preserve"> основных физических качеств;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3.Повышение уровня обшей работоспособности;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4. Совершенствование жизненно важных навыков и умений</w:t>
      </w:r>
      <w:r w:rsidRPr="008A4727">
        <w:rPr>
          <w:rFonts w:ascii="Times New Roman" w:hAnsi="Times New Roman" w:cs="Times New Roman"/>
          <w:sz w:val="24"/>
          <w:szCs w:val="24"/>
        </w:rPr>
        <w:t>.</w:t>
      </w:r>
    </w:p>
    <w:p w:rsidR="00F337FE" w:rsidRPr="008A4727" w:rsidRDefault="00F337FE" w:rsidP="008A4727">
      <w:pPr>
        <w:widowControl w:val="0"/>
        <w:tabs>
          <w:tab w:val="left" w:pos="2820"/>
        </w:tabs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>Развитие силы /силовая подготовка/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Развитие силы основных групп мышц рук, ног, туловища упражнениями с использованием собственного веса /подтягивание, отжимание в упоре лежа, поднимание и опускание туловища, поднимание и опускание ног из различных исходных положений Упражнения с отягощениями /штанга, гантели, набивные мячи, вес партнера/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Упражнения на снарядах и со снарядами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Упражнения из других видов спорта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Подвижные и спортивные игры</w:t>
      </w:r>
    </w:p>
    <w:p w:rsidR="00F337FE" w:rsidRPr="008A4727" w:rsidRDefault="00F337FE" w:rsidP="008A4727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>Упражнения для развития силы.</w:t>
      </w:r>
    </w:p>
    <w:p w:rsidR="00F337FE" w:rsidRPr="008A4727" w:rsidRDefault="00F337FE" w:rsidP="008A4727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1. Подбрасывание и ловля гири или набивного мяча на высоту 2-</w:t>
      </w:r>
      <w:smartTag w:uri="urn:schemas-microsoft-com:office:smarttags" w:element="metricconverter">
        <w:smartTagPr>
          <w:attr w:name="ProductID" w:val="2,5 м"/>
        </w:smartTagPr>
        <w:r w:rsidRPr="008A4727">
          <w:rPr>
            <w:rFonts w:ascii="Times New Roman" w:hAnsi="Times New Roman" w:cs="Times New Roman"/>
            <w:iCs/>
            <w:sz w:val="24"/>
            <w:szCs w:val="24"/>
          </w:rPr>
          <w:t>2,5 м</w:t>
        </w:r>
      </w:smartTag>
      <w:r w:rsidRPr="008A4727">
        <w:rPr>
          <w:rFonts w:ascii="Times New Roman" w:hAnsi="Times New Roman" w:cs="Times New Roman"/>
          <w:iCs/>
          <w:sz w:val="24"/>
          <w:szCs w:val="24"/>
        </w:rPr>
        <w:t xml:space="preserve">. Игроки выполняют упражнение двумя руками, а затем, по </w:t>
      </w:r>
      <w:proofErr w:type="gramStart"/>
      <w:r w:rsidRPr="008A4727">
        <w:rPr>
          <w:rFonts w:ascii="Times New Roman" w:hAnsi="Times New Roman" w:cs="Times New Roman"/>
          <w:iCs/>
          <w:sz w:val="24"/>
          <w:szCs w:val="24"/>
        </w:rPr>
        <w:t>команде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 xml:space="preserve"> преподавателя</w:t>
      </w:r>
      <w:proofErr w:type="gramEnd"/>
      <w:r w:rsidRPr="008A4727">
        <w:rPr>
          <w:rFonts w:ascii="Times New Roman" w:hAnsi="Times New Roman" w:cs="Times New Roman"/>
          <w:iCs/>
          <w:sz w:val="24"/>
          <w:szCs w:val="24"/>
        </w:rPr>
        <w:t>, поочередно каждой рукой;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 xml:space="preserve"> Жим штанги лёжа. Упражнение обязательно выполняется со страхующим партнером. Вес штанги – до 70% от собственного веса игрока;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>Жим штанги стоя. Вес штанги – до 50% от собственного веса игрока. Упражнение выполняется со страховкой;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>Передвижение в баскетбольной стойке по квадрату, то есть вперед, в сторону, назад и снова в сторону с гирей, «блином», от штанги или набивным мячом в руках;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5.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 xml:space="preserve"> Сгибание и разгибание рук в упоре лежа с отрыванием рук и хлопком ладонями. Упражнение выполняется в несколько подходов по 15-20 раз;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6.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 </w:t>
      </w:r>
      <w:r w:rsidRPr="008A4727">
        <w:rPr>
          <w:rFonts w:ascii="Times New Roman" w:hAnsi="Times New Roman" w:cs="Times New Roman"/>
          <w:iCs/>
          <w:sz w:val="24"/>
          <w:szCs w:val="24"/>
        </w:rPr>
        <w:t>Ходьба и бег с партнером на спине. Партнеры подбираются по весу;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7.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proofErr w:type="spellStart"/>
      <w:r w:rsidRPr="008A4727">
        <w:rPr>
          <w:rFonts w:ascii="Times New Roman" w:hAnsi="Times New Roman" w:cs="Times New Roman"/>
          <w:iCs/>
          <w:sz w:val="24"/>
          <w:szCs w:val="24"/>
        </w:rPr>
        <w:t>Вбегание</w:t>
      </w:r>
      <w:proofErr w:type="spellEnd"/>
      <w:r w:rsidRPr="008A4727">
        <w:rPr>
          <w:rFonts w:ascii="Times New Roman" w:hAnsi="Times New Roman" w:cs="Times New Roman"/>
          <w:iCs/>
          <w:sz w:val="24"/>
          <w:szCs w:val="24"/>
        </w:rPr>
        <w:t xml:space="preserve"> по лестнице с партнером на спине. Упражнение можно выполнять несколькими способами: бегом, прыжками, толчком двумя, одной;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8.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>Различные виды передвижений с отягощением;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9.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 </w:t>
      </w:r>
      <w:r w:rsidRPr="008A4727">
        <w:rPr>
          <w:rFonts w:ascii="Times New Roman" w:hAnsi="Times New Roman" w:cs="Times New Roman"/>
          <w:iCs/>
          <w:sz w:val="24"/>
          <w:szCs w:val="24"/>
        </w:rPr>
        <w:t>Упражнений для укрепления кистей и увеличения цепкости пальцев: вырывание набивных мячей, гирь, «блинов» от штанги из рук партнера;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10.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 xml:space="preserve"> Игра в волейбол, гандбол, футбол с отягощениями в виде </w:t>
      </w:r>
      <w:proofErr w:type="spellStart"/>
      <w:r w:rsidRPr="008A4727">
        <w:rPr>
          <w:rFonts w:ascii="Times New Roman" w:hAnsi="Times New Roman" w:cs="Times New Roman"/>
          <w:iCs/>
          <w:sz w:val="24"/>
          <w:szCs w:val="24"/>
        </w:rPr>
        <w:t>манжетов</w:t>
      </w:r>
      <w:proofErr w:type="spellEnd"/>
      <w:r w:rsidRPr="008A4727">
        <w:rPr>
          <w:rFonts w:ascii="Times New Roman" w:hAnsi="Times New Roman" w:cs="Times New Roman"/>
          <w:iCs/>
          <w:sz w:val="24"/>
          <w:szCs w:val="24"/>
        </w:rPr>
        <w:t>, поясов.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11.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>И.П. – стойка, ноги на ширине плеч, гантели в руках, внизу (гири, «блины» от штанги). Баскетболист должен подтягивать отягощения к плечам, сгибая руки в локтевых суставах.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12.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>И.П. – сед на стуле, прямые руки вверх, в руках штанга. Игрок должен опускать штангу, не разводя при этом локти в стороны. Вес штанги не более 30% от собственного веса баскетболиста. Количество повторений – до 12 раз.</w:t>
      </w:r>
    </w:p>
    <w:p w:rsidR="00F337FE" w:rsidRPr="008A4727" w:rsidRDefault="00F337FE" w:rsidP="008A4727">
      <w:pPr>
        <w:widowControl w:val="0"/>
        <w:tabs>
          <w:tab w:val="left" w:pos="0"/>
        </w:tabs>
        <w:autoSpaceDE w:val="0"/>
        <w:autoSpaceDN w:val="0"/>
        <w:adjustRightInd w:val="0"/>
        <w:spacing w:after="28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>Упражнения для развития взрывной силы.</w:t>
      </w:r>
    </w:p>
    <w:p w:rsidR="00F337FE" w:rsidRPr="008A4727" w:rsidRDefault="00F337FE" w:rsidP="008A4727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28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1. Толкание набивного мяча ногами из положения сидя, лежа.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2.Передачи набивного мяча одной рукой от плеча, снизу, из-за головы.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3.Выталкивание из круга: спиной, боком, грудью (без помощи рук).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4.То же – с ведением мяча; то же – с двумя мячами.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>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5.Быстрые передачи «блина» или гири между двумя игроками, стоящими спиной друг к другу.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 xml:space="preserve">7. Передачи «блина» или гири весом до </w:t>
      </w:r>
      <w:smartTag w:uri="urn:schemas-microsoft-com:office:smarttags" w:element="metricconverter">
        <w:smartTagPr>
          <w:attr w:name="ProductID" w:val="20 кг"/>
        </w:smartTagPr>
        <w:r w:rsidRPr="008A4727">
          <w:rPr>
            <w:rFonts w:ascii="Times New Roman" w:hAnsi="Times New Roman" w:cs="Times New Roman"/>
            <w:iCs/>
            <w:sz w:val="24"/>
            <w:szCs w:val="24"/>
          </w:rPr>
          <w:t>20 кг</w:t>
        </w:r>
      </w:smartTag>
      <w:r w:rsidRPr="008A4727">
        <w:rPr>
          <w:rFonts w:ascii="Times New Roman" w:hAnsi="Times New Roman" w:cs="Times New Roman"/>
          <w:iCs/>
          <w:sz w:val="24"/>
          <w:szCs w:val="24"/>
        </w:rPr>
        <w:t xml:space="preserve"> из рук в руки в кругу, образованном из 3-4 игроком.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8.Передачи набивного мяча ногами, голеностопами между двумя игроками, сидящими и стоящими на расстоянии 3-</w:t>
      </w:r>
      <w:smartTag w:uri="urn:schemas-microsoft-com:office:smarttags" w:element="metricconverter">
        <w:smartTagPr>
          <w:attr w:name="ProductID" w:val="4 м"/>
        </w:smartTagPr>
        <w:r w:rsidRPr="008A4727">
          <w:rPr>
            <w:rFonts w:ascii="Times New Roman" w:hAnsi="Times New Roman" w:cs="Times New Roman"/>
            <w:iCs/>
            <w:sz w:val="24"/>
            <w:szCs w:val="24"/>
          </w:rPr>
          <w:t>4 м</w:t>
        </w:r>
      </w:smartTag>
      <w:r w:rsidRPr="008A4727">
        <w:rPr>
          <w:rFonts w:ascii="Times New Roman" w:hAnsi="Times New Roman" w:cs="Times New Roman"/>
          <w:iCs/>
          <w:sz w:val="24"/>
          <w:szCs w:val="24"/>
        </w:rPr>
        <w:t xml:space="preserve"> друг от друга.</w:t>
      </w:r>
    </w:p>
    <w:p w:rsidR="00F337FE" w:rsidRPr="008A4727" w:rsidRDefault="00F337FE" w:rsidP="008A4727">
      <w:pPr>
        <w:widowControl w:val="0"/>
        <w:tabs>
          <w:tab w:val="left" w:pos="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>Развитие быстроты /скоростная подготовка/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Виды бега на короткие дистанции, выполнение упражнений или отдельных их элементов в максимальном темпе в определенный отрезок времени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Подвижные и спортивные игры.</w:t>
      </w:r>
    </w:p>
    <w:p w:rsidR="00F337FE" w:rsidRPr="008A4727" w:rsidRDefault="00F337FE" w:rsidP="008A4727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>Упражнения для развития быстроты.</w:t>
      </w:r>
    </w:p>
    <w:p w:rsidR="00F337FE" w:rsidRPr="008A4727" w:rsidRDefault="00F337FE" w:rsidP="008A4727">
      <w:pPr>
        <w:widowControl w:val="0"/>
        <w:tabs>
          <w:tab w:val="left" w:pos="0"/>
        </w:tabs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1. Семенящий бег. Сущность упражнения состоит в частых сокращениях и расслаблениях мышц голени при мелких движениях стопы и голени.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.</w:t>
      </w:r>
      <w:r w:rsidRPr="008A4727">
        <w:rPr>
          <w:rFonts w:ascii="Times New Roman" w:hAnsi="Times New Roman" w:cs="Times New Roman"/>
          <w:iCs/>
          <w:sz w:val="24"/>
          <w:szCs w:val="24"/>
        </w:rPr>
        <w:t>Бег с высоким подниманием бедра. Бедро поднимается до горизонтального положения, голень свободно висит. Опорная нога ставится на носок (она должна быть выпрямлена, чтобы составить прямую линию с туловищем), плечи слегка подаются вперед, руки свободно опущены.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3.Бег с высоким подниманием бедра и последующим выбрасыванием голени вперед,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4. Бег с забрасыванием голени назад.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5. Бег толчками, поочередно отталкиваясь ногами от пола.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6. Бег у стены. Стать прямо лицом к гимнастической стенке на расстоянии шага от нее, взяться за рейку на уровне пояса, туловище прямое, пятками касаться пола.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7.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.</w:t>
      </w:r>
      <w:r w:rsidRPr="008A4727">
        <w:rPr>
          <w:rFonts w:ascii="Times New Roman" w:hAnsi="Times New Roman" w:cs="Times New Roman"/>
          <w:iCs/>
          <w:sz w:val="24"/>
          <w:szCs w:val="24"/>
        </w:rPr>
        <w:t>Бег вверх по лестнице. Выполняется в быстром темпе, полностью отталкиваться опорной ногой, высоко поднимая бедра.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.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br/>
      </w:r>
      <w:r w:rsidRPr="008A4727">
        <w:rPr>
          <w:rFonts w:ascii="Times New Roman" w:hAnsi="Times New Roman" w:cs="Times New Roman"/>
          <w:iCs/>
          <w:sz w:val="24"/>
          <w:szCs w:val="24"/>
        </w:rPr>
        <w:t>8. Рывок на 15-40-</w:t>
      </w:r>
      <w:smartTag w:uri="urn:schemas-microsoft-com:office:smarttags" w:element="metricconverter">
        <w:smartTagPr>
          <w:attr w:name="ProductID" w:val="60 м"/>
        </w:smartTagPr>
        <w:r w:rsidRPr="008A4727">
          <w:rPr>
            <w:rFonts w:ascii="Times New Roman" w:hAnsi="Times New Roman" w:cs="Times New Roman"/>
            <w:iCs/>
            <w:sz w:val="24"/>
            <w:szCs w:val="24"/>
          </w:rPr>
          <w:t>60 м</w:t>
        </w:r>
      </w:smartTag>
      <w:r w:rsidRPr="008A4727">
        <w:rPr>
          <w:rFonts w:ascii="Times New Roman" w:hAnsi="Times New Roman" w:cs="Times New Roman"/>
          <w:iCs/>
          <w:sz w:val="24"/>
          <w:szCs w:val="24"/>
        </w:rPr>
        <w:t xml:space="preserve"> с вращением мяча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 xml:space="preserve"> вокруг корпуса, шеи.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9. Быстрый бег с высокого старта с передачей мяча с руки</w:t>
      </w: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8A4727">
        <w:rPr>
          <w:rFonts w:ascii="Times New Roman" w:hAnsi="Times New Roman" w:cs="Times New Roman"/>
          <w:iCs/>
          <w:sz w:val="24"/>
          <w:szCs w:val="24"/>
        </w:rPr>
        <w:t xml:space="preserve">на руку. Дистанция до </w:t>
      </w:r>
      <w:smartTag w:uri="urn:schemas-microsoft-com:office:smarttags" w:element="metricconverter">
        <w:smartTagPr>
          <w:attr w:name="ProductID" w:val="50 м"/>
        </w:smartTagPr>
        <w:r w:rsidRPr="008A4727">
          <w:rPr>
            <w:rFonts w:ascii="Times New Roman" w:hAnsi="Times New Roman" w:cs="Times New Roman"/>
            <w:iCs/>
            <w:sz w:val="24"/>
            <w:szCs w:val="24"/>
          </w:rPr>
          <w:t>50 м</w:t>
        </w:r>
      </w:smartTag>
      <w:r w:rsidRPr="008A4727">
        <w:rPr>
          <w:rFonts w:ascii="Times New Roman" w:hAnsi="Times New Roman" w:cs="Times New Roman"/>
          <w:iCs/>
          <w:sz w:val="24"/>
          <w:szCs w:val="24"/>
        </w:rPr>
        <w:t>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10. Передача мяча в парах во время скоростного бега. Один игрок бежит лицом вперед, другой - спиной вперед.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 xml:space="preserve">11. Скоростной бег с поворотами. Дистанция от 30 до </w:t>
      </w:r>
      <w:smartTag w:uri="urn:schemas-microsoft-com:office:smarttags" w:element="metricconverter">
        <w:smartTagPr>
          <w:attr w:name="ProductID" w:val="50 м"/>
        </w:smartTagPr>
        <w:r w:rsidRPr="008A4727">
          <w:rPr>
            <w:rFonts w:ascii="Times New Roman" w:hAnsi="Times New Roman" w:cs="Times New Roman"/>
            <w:iCs/>
            <w:sz w:val="24"/>
            <w:szCs w:val="24"/>
          </w:rPr>
          <w:t>50 м</w:t>
        </w:r>
      </w:smartTag>
      <w:r w:rsidRPr="008A4727">
        <w:rPr>
          <w:rFonts w:ascii="Times New Roman" w:hAnsi="Times New Roman" w:cs="Times New Roman"/>
          <w:iCs/>
          <w:sz w:val="24"/>
          <w:szCs w:val="24"/>
        </w:rPr>
        <w:t>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 xml:space="preserve">12. Ведение на максимальной скорости с поворотами. Дистанция от 30 до </w:t>
      </w:r>
      <w:smartTag w:uri="urn:schemas-microsoft-com:office:smarttags" w:element="metricconverter">
        <w:smartTagPr>
          <w:attr w:name="ProductID" w:val="65 м"/>
        </w:smartTagPr>
        <w:r w:rsidRPr="008A4727">
          <w:rPr>
            <w:rFonts w:ascii="Times New Roman" w:hAnsi="Times New Roman" w:cs="Times New Roman"/>
            <w:iCs/>
            <w:sz w:val="24"/>
            <w:szCs w:val="24"/>
          </w:rPr>
          <w:t>65 м</w:t>
        </w:r>
      </w:smartTag>
      <w:r w:rsidRPr="008A4727">
        <w:rPr>
          <w:rFonts w:ascii="Times New Roman" w:hAnsi="Times New Roman" w:cs="Times New Roman"/>
          <w:iCs/>
          <w:sz w:val="24"/>
          <w:szCs w:val="24"/>
        </w:rPr>
        <w:t>.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«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13. Быстрые передачи мяча тремя игроками в три паса с броском мяча в кольцо 5-7 раз подряд.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 xml:space="preserve">14.Один игрок выполняет броски по кольцу, два остальных подают ему мячи (на тройку два мяча). 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.</w:t>
      </w:r>
      <w:r w:rsidRPr="008A4727">
        <w:rPr>
          <w:rFonts w:ascii="Times New Roman" w:hAnsi="Times New Roman" w:cs="Times New Roman"/>
          <w:iCs/>
          <w:sz w:val="24"/>
          <w:szCs w:val="24"/>
        </w:rPr>
        <w:t>Как только мяч выпущен из рук, сразу же следует передача. Выполняют 10-15 бросков.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15.Ведение на максимальной скорости от лицевой до линии штрафного броска, возвращение к щиту с забрасыванием мяча в кольцо. Затем ведение до центра и обратно, до противоположной штрафной линии и обратно.</w:t>
      </w:r>
    </w:p>
    <w:p w:rsidR="00F337FE" w:rsidRPr="008A4727" w:rsidRDefault="00F337FE" w:rsidP="008A4727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 xml:space="preserve"> </w:t>
      </w: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>Развитие выносливости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Кроссы по гладкой и пересеченной местности длительное время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Упражнения из других видов спорта, выполняемые длительное время /лыжи, коньки, плавание, ходьба/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Подвижные спортивные игры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>Упражнения для воспитания выносливости.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1.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.</w:t>
      </w:r>
      <w:r w:rsidRPr="008A4727">
        <w:rPr>
          <w:rFonts w:ascii="Times New Roman" w:hAnsi="Times New Roman" w:cs="Times New Roman"/>
          <w:iCs/>
          <w:sz w:val="24"/>
          <w:szCs w:val="24"/>
        </w:rPr>
        <w:t>Скоростное ведение 1-2 мячей в парах (челноком):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а.) от лицевой линии до штрафной и обратно;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б.) до центра и обратно;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в.) до противоположной штрафной и обратно;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г.) до противоположной лицевой и обратно.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2. Усложненный вариант - с попаданием каждый раз в кольцо.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iCs/>
          <w:color w:val="FFFFFF"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3.Упражнение выполняется потоком. Баскетболисты построены в колонну по одному, у первых трех по мячу (если мячей достаточно, то у каждого). Первый занимающийся начинает упражнение - передачи и ловля мяча в стену без ведения мяча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 xml:space="preserve"> с продвижением вперед, бросок одной рукой сверху в движении, подбор мяча, ведение до боковой, прыжки толчком двумя (одной) одновременно вращая мяч вокруг туловища (или ведение вокруг туловища правой и левой) до средней линии, ведение мяча с поворотами или изменением направления перед собой, бросок с места или штрафной, мяч передают следующему или баскетболист становится в конец колонны. Как только игрок выполнил передачи в движении, упражнение начинает следующий.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.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4.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,</w:t>
      </w:r>
      <w:r w:rsidRPr="008A4727">
        <w:rPr>
          <w:rFonts w:ascii="Times New Roman" w:hAnsi="Times New Roman" w:cs="Times New Roman"/>
          <w:iCs/>
          <w:sz w:val="24"/>
          <w:szCs w:val="24"/>
        </w:rPr>
        <w:t>Занимающиеся стоят в колонне по одному на пересечении боковой и лицевой линий. Первый посылает мяч вперед, выполняет ускорение и как только мяч один раз ударится о площадку ловит его двумя руками, переходит на ведение мяча, ведет мяч на максимальной скорости, бросок в кольцо после двух шагов. После броска подбирают мяч и идут в противоположный "угол» площадки и начинает упражнение сначала. Так игрок проходит 7-10 кругов.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5. Упор присев, мяч внизу. Продвижение вперед по прямой, перекатывая руками мяч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 xml:space="preserve"> (два мяча, три мяча).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6. Игра в баскетбол 6 таймов по 10 мин. Отдых между первым и вторым таймом 5 мин., между вторым и третьим 4 мин., между третьим и четвертым 3 мин., между четвертым и пятым 2 мин. между пятым и шестым 1 ми</w:t>
      </w:r>
    </w:p>
    <w:p w:rsidR="00F337FE" w:rsidRPr="008A4727" w:rsidRDefault="00F337FE" w:rsidP="008A4727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 xml:space="preserve"> </w:t>
      </w: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>Развитие ловкости /координационная подготовка/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Выполнение упражнений, требующих тонкой координации движений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Выполнение упражнений из непривычного /неудобного/ положения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Подвижные и спортивные игры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before="180" w:after="28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>Упражнения для развития общей ловкости.</w:t>
      </w:r>
    </w:p>
    <w:p w:rsidR="00F337FE" w:rsidRPr="008A4727" w:rsidRDefault="00F337FE" w:rsidP="008A4727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1.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>Кувырок вперед через голову с предварительным прыжком на согнутые в локтях руки. Освоив упражнение можно делать до 10 кувырков подряд.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>Кувырок назад через голову с падением на согнутую в локте руку.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>Те же кувырки, что в упр.1,2, но в стороны.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>Падение назад и быстрое вставание.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5.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>Падение вперед и быстрое вставание.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&lt;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6.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>Гимнастическое «колесо» влево и вправо.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7. Стойка на голове вначале с опорой у стены.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8.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8A4727">
        <w:rPr>
          <w:rFonts w:ascii="Times New Roman" w:hAnsi="Times New Roman" w:cs="Times New Roman"/>
          <w:iCs/>
          <w:sz w:val="24"/>
          <w:szCs w:val="24"/>
        </w:rPr>
        <w:t>Стойка на руках.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.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br/>
      </w:r>
      <w:r w:rsidRPr="008A4727">
        <w:rPr>
          <w:rFonts w:ascii="Times New Roman" w:hAnsi="Times New Roman" w:cs="Times New Roman"/>
          <w:iCs/>
          <w:sz w:val="24"/>
          <w:szCs w:val="24"/>
        </w:rPr>
        <w:t>9.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 </w:t>
      </w:r>
      <w:r w:rsidRPr="008A4727">
        <w:rPr>
          <w:rFonts w:ascii="Times New Roman" w:hAnsi="Times New Roman" w:cs="Times New Roman"/>
          <w:iCs/>
          <w:sz w:val="24"/>
          <w:szCs w:val="24"/>
        </w:rPr>
        <w:t>Ходьба на руках.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10.Прыжки на батуте с поворотом на 180-360,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°</w:t>
      </w:r>
      <w:r w:rsidRPr="008A4727">
        <w:rPr>
          <w:rFonts w:ascii="Times New Roman" w:hAnsi="Times New Roman" w:cs="Times New Roman"/>
          <w:iCs/>
          <w:sz w:val="24"/>
          <w:szCs w:val="24"/>
        </w:rPr>
        <w:t>с падением на спину, на колени, на живот, с поворотами на 180 и 360, сальто вперед и назад. После приземления - немедленно встать.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before="24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>Упражнения для развития специальной выносливости.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before="24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1.Прыжки на месте с поворотами на 90 и 130° с ведением одного или двух мячей.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2. Рывок с ведением одного или двух мячей на 5-</w:t>
      </w:r>
      <w:smartTag w:uri="urn:schemas-microsoft-com:office:smarttags" w:element="metricconverter">
        <w:smartTagPr>
          <w:attr w:name="ProductID" w:val="6 м"/>
        </w:smartTagPr>
        <w:r w:rsidRPr="008A4727">
          <w:rPr>
            <w:rFonts w:ascii="Times New Roman" w:hAnsi="Times New Roman" w:cs="Times New Roman"/>
            <w:iCs/>
            <w:sz w:val="24"/>
            <w:szCs w:val="24"/>
          </w:rPr>
          <w:t>6 м</w:t>
        </w:r>
      </w:smartTag>
      <w:r w:rsidRPr="008A4727">
        <w:rPr>
          <w:rFonts w:ascii="Times New Roman" w:hAnsi="Times New Roman" w:cs="Times New Roman"/>
          <w:iCs/>
          <w:sz w:val="24"/>
          <w:szCs w:val="24"/>
        </w:rPr>
        <w:t>, кувырок вперед с мячом в руках и вновь рывок.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3. Ходьба на руках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 xml:space="preserve">: </w:t>
      </w:r>
      <w:r w:rsidRPr="008A4727">
        <w:rPr>
          <w:rFonts w:ascii="Times New Roman" w:hAnsi="Times New Roman" w:cs="Times New Roman"/>
          <w:iCs/>
          <w:sz w:val="24"/>
          <w:szCs w:val="24"/>
        </w:rPr>
        <w:t>с катанием мяча перед собой. Партнер поддерживает ноги.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4. Передачи мяча у стены в парах со сменой мест. Выполняются одним мячом.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5. Рывок с ведением мяча от центра поля к линии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'</w:t>
      </w:r>
      <w:r w:rsidRPr="008A4727">
        <w:rPr>
          <w:rFonts w:ascii="Times New Roman" w:hAnsi="Times New Roman" w:cs="Times New Roman"/>
          <w:iCs/>
          <w:sz w:val="24"/>
          <w:szCs w:val="24"/>
        </w:rPr>
        <w:t xml:space="preserve"> штрафного броска, кувырок вперед с мячом в руках и бросок по кольцу.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6. Серийные прыжки через барьеры с ведением мяча.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7. Игра в «чехарду» с ведением мяча каждым игроком. Во время прыжка игрок берет мяч в руки.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8. Мяч катится по земле с постоянной скоростью. Игроки перепрыгивают через катящийся мяч</w:t>
      </w: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8A4727">
        <w:rPr>
          <w:rFonts w:ascii="Times New Roman" w:hAnsi="Times New Roman" w:cs="Times New Roman"/>
          <w:iCs/>
          <w:sz w:val="24"/>
          <w:szCs w:val="24"/>
        </w:rPr>
        <w:t>толчком одной или двумя.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9. Прыжки через скакалку с ведением мяча. Вращающие скакалку также ведут мяч.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10.Прыжки через длинную скакалку в парах с передачами мяча. Игроки, вращающие скакалку, передают мяч.</w:t>
      </w:r>
    </w:p>
    <w:p w:rsidR="00F337FE" w:rsidRPr="008A4727" w:rsidRDefault="00F337FE" w:rsidP="008A4727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line="240" w:lineRule="auto"/>
        <w:ind w:left="360" w:hanging="36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>Развитие гибкости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Выполнение упражнений на растяжение, увеличение амплитуды /степени подвижности/ в суставах, упражнение из других видов спорта /гимнастика, акробатика/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>Упражнения для выполнения обманных движений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before="40" w:after="12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Упражнения выполняются с различной амплитудой движения.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1. Обманные движения ногами на месте и в движении, с мячом и без мяча.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2. Обманные движения головой стоя на месте и в движении.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3. Обманные движения руками. Финты на передачу мяча и на бросок выполняются с мячом, на ловлю без мяча,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         </w:t>
      </w:r>
      <w:r w:rsidRPr="008A4727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&lt;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br/>
      </w:r>
      <w:r w:rsidRPr="008A4727">
        <w:rPr>
          <w:rFonts w:ascii="Times New Roman" w:hAnsi="Times New Roman" w:cs="Times New Roman"/>
          <w:iCs/>
          <w:sz w:val="24"/>
          <w:szCs w:val="24"/>
        </w:rPr>
        <w:t xml:space="preserve">4. Выполнение поворота плечом вперед, назад. </w:t>
      </w:r>
      <w:proofErr w:type="spellStart"/>
      <w:r w:rsidRPr="008A4727">
        <w:rPr>
          <w:rFonts w:ascii="Times New Roman" w:hAnsi="Times New Roman" w:cs="Times New Roman"/>
          <w:iCs/>
          <w:sz w:val="24"/>
          <w:szCs w:val="24"/>
        </w:rPr>
        <w:t>Вышагивание</w:t>
      </w:r>
      <w:proofErr w:type="spellEnd"/>
      <w:r w:rsidRPr="008A4727">
        <w:rPr>
          <w:rFonts w:ascii="Times New Roman" w:hAnsi="Times New Roman" w:cs="Times New Roman"/>
          <w:iCs/>
          <w:sz w:val="24"/>
          <w:szCs w:val="24"/>
        </w:rPr>
        <w:t xml:space="preserve"> одной ногой, вторая опорная.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 xml:space="preserve">5. Обманные движения у препятствия (стула). Игрок с мячом выполняет финт на бросок или на передачу, стоя перед стулом, после этого обходит препятствие 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«</w:t>
      </w:r>
      <w:r w:rsidRPr="008A4727">
        <w:rPr>
          <w:rFonts w:ascii="Times New Roman" w:hAnsi="Times New Roman" w:cs="Times New Roman"/>
          <w:iCs/>
          <w:sz w:val="24"/>
          <w:szCs w:val="24"/>
        </w:rPr>
        <w:t>справа или слева.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6. Обыгрывание неподвижного препятствия (стула, манекена) в движении. Игрок с мячом делает рывок к препятствию, обыгрывает его поворотом или другим финтом и продолжает движение к кольцу. Завершается упражнение броском по кольцу.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7. Игра 1х1 без мяча. Нападающий начинает движение по сигналу от лицевой линии и старается обыграть защитника финтами. Темп выполнения упражнения сначала средний, затем возрастает до быстрого. Защитник должен в первую очередь поддерживать правильную стойку, следить за работой ног. Его задача - как можно дольше не дать нападающему себя обойти.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    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Без умения расслабиться в баскетболе, где так важно сочетание многих качеств: быстроты, силы, точности, ловкости, - высоких результатов добиться невозможно. Важно научить баскетболиста умению самостоятельно расслабиться, аутогенной тренировке и самомассажу.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before="280" w:after="28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>Упражнения на расслабление</w:t>
      </w:r>
    </w:p>
    <w:p w:rsidR="00F337FE" w:rsidRPr="008A4727" w:rsidRDefault="00F337FE" w:rsidP="008A4727">
      <w:pPr>
        <w:widowControl w:val="0"/>
        <w:autoSpaceDE w:val="0"/>
        <w:autoSpaceDN w:val="0"/>
        <w:adjustRightInd w:val="0"/>
        <w:spacing w:before="60" w:after="28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1.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.</w:t>
      </w:r>
      <w:r w:rsidRPr="008A4727">
        <w:rPr>
          <w:rFonts w:ascii="Times New Roman" w:hAnsi="Times New Roman" w:cs="Times New Roman"/>
          <w:iCs/>
          <w:sz w:val="24"/>
          <w:szCs w:val="24"/>
        </w:rPr>
        <w:t>Свободные финты корпусом влево - вправо, вперед – назад;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2. Расслабление рук от кисти до плеча;</w:t>
      </w:r>
      <w:r w:rsidRPr="008A4727">
        <w:rPr>
          <w:rFonts w:ascii="Times New Roman" w:hAnsi="Times New Roman" w:cs="Times New Roman"/>
          <w:iCs/>
          <w:sz w:val="24"/>
          <w:szCs w:val="24"/>
          <w:lang w:val="en-US"/>
        </w:rPr>
        <w:t>       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3. Расслабление ног, голени, сидя на полу;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»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4. Расслабление бедер сидя на полу;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5. Расслабление ног, ягодиц в висе;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6. Прыжки с перенесением центра тяжести с одной ноги на другую - "маятник";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7. Расслабляющие движения головой влево – вправо;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8.</w:t>
      </w:r>
      <w:r w:rsidRPr="008A4727">
        <w:rPr>
          <w:rFonts w:ascii="Times New Roman" w:hAnsi="Times New Roman" w:cs="Times New Roman"/>
          <w:iCs/>
          <w:color w:val="FFFFFF"/>
          <w:sz w:val="24"/>
          <w:szCs w:val="24"/>
        </w:rPr>
        <w:t>.</w:t>
      </w:r>
      <w:r w:rsidRPr="008A4727">
        <w:rPr>
          <w:rFonts w:ascii="Times New Roman" w:hAnsi="Times New Roman" w:cs="Times New Roman"/>
          <w:iCs/>
          <w:sz w:val="24"/>
          <w:szCs w:val="24"/>
        </w:rPr>
        <w:t>Аутогенное расслабление;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9. Самомассаж ног и рук.</w:t>
      </w:r>
    </w:p>
    <w:p w:rsidR="00F337FE" w:rsidRPr="00F337FE" w:rsidRDefault="00F337FE" w:rsidP="008A4727">
      <w:pPr>
        <w:widowControl w:val="0"/>
        <w:tabs>
          <w:tab w:val="left" w:pos="0"/>
        </w:tabs>
        <w:autoSpaceDE w:val="0"/>
        <w:autoSpaceDN w:val="0"/>
        <w:adjustRightInd w:val="0"/>
        <w:ind w:right="-1333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337FE">
        <w:rPr>
          <w:rFonts w:ascii="Times New Roman" w:hAnsi="Times New Roman" w:cs="Times New Roman"/>
          <w:b/>
          <w:bCs/>
          <w:sz w:val="24"/>
          <w:szCs w:val="24"/>
          <w:u w:val="single"/>
        </w:rPr>
        <w:t>Специальная физическая подготовка</w:t>
      </w:r>
    </w:p>
    <w:p w:rsidR="003C4438" w:rsidRPr="008A4727" w:rsidRDefault="00F337FE" w:rsidP="008A4727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Специальная физическая подготовка – процесс воспитания физических способностей и функциональных возможностей спортсмена, отвечающих специфике баскетбола.</w:t>
      </w:r>
    </w:p>
    <w:p w:rsidR="00F337FE" w:rsidRPr="008A4727" w:rsidRDefault="00F337FE" w:rsidP="008A4727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A4727">
        <w:rPr>
          <w:rFonts w:ascii="Times New Roman" w:hAnsi="Times New Roman" w:cs="Times New Roman"/>
          <w:b/>
          <w:bCs/>
          <w:iCs/>
          <w:sz w:val="24"/>
          <w:szCs w:val="24"/>
        </w:rPr>
        <w:t>Задачи по специальной физической подготовке следующие: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right="-1333" w:hanging="360"/>
        <w:rPr>
          <w:rFonts w:ascii="Times New Roman" w:hAnsi="Times New Roman" w:cs="Times New Roman"/>
          <w:iCs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Повышение функциональных возможностей, обеспечивающих успешность</w:t>
      </w:r>
    </w:p>
    <w:p w:rsidR="00F337FE" w:rsidRPr="008A4727" w:rsidRDefault="00F337FE" w:rsidP="008A4727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/>
        <w:ind w:right="-1333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iCs/>
          <w:sz w:val="24"/>
          <w:szCs w:val="24"/>
        </w:rPr>
        <w:t>соревновательной деятельности;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 xml:space="preserve">2.Воспитание специальных физических способностей </w:t>
      </w:r>
      <w:r w:rsidRPr="008A4727">
        <w:rPr>
          <w:rFonts w:ascii="Times New Roman" w:hAnsi="Times New Roman" w:cs="Times New Roman"/>
          <w:iCs/>
          <w:sz w:val="24"/>
          <w:szCs w:val="24"/>
        </w:rPr>
        <w:br/>
        <w:t>3.Достижение спортивной формы.</w:t>
      </w:r>
    </w:p>
    <w:p w:rsidR="00F337FE" w:rsidRPr="008A4727" w:rsidRDefault="00F337FE" w:rsidP="008A4727">
      <w:pPr>
        <w:widowControl w:val="0"/>
        <w:tabs>
          <w:tab w:val="left" w:pos="0"/>
          <w:tab w:val="left" w:pos="180"/>
        </w:tabs>
        <w:autoSpaceDE w:val="0"/>
        <w:autoSpaceDN w:val="0"/>
        <w:adjustRightInd w:val="0"/>
        <w:spacing w:after="0"/>
        <w:ind w:right="-1333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Задачи специальной подготовки решаются по средствам: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Специальных упражнений для развития быстроты и прыгучести движений баскетболиста;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Специальных упражнений для развития специальной выносливости баскетболиста;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Специальных упражнений для развития скоростно-силовых качеств баскетболиста;</w:t>
      </w:r>
    </w:p>
    <w:p w:rsidR="00F337FE" w:rsidRPr="008A4727" w:rsidRDefault="00F337FE" w:rsidP="008A472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1333"/>
        <w:jc w:val="both"/>
        <w:rPr>
          <w:rFonts w:ascii="Times New Roman" w:hAnsi="Times New Roman" w:cs="Times New Roman"/>
          <w:sz w:val="24"/>
          <w:szCs w:val="24"/>
        </w:rPr>
      </w:pPr>
      <w:r w:rsidRPr="008A4727">
        <w:rPr>
          <w:rFonts w:ascii="Times New Roman" w:hAnsi="Times New Roman" w:cs="Times New Roman"/>
          <w:sz w:val="24"/>
          <w:szCs w:val="24"/>
        </w:rPr>
        <w:t>Специальных упражнений для развития игровой ловкости баскетболиста.</w:t>
      </w:r>
    </w:p>
    <w:p w:rsidR="006C2B26" w:rsidRDefault="006C2B26" w:rsidP="006C2B26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/>
        <w:ind w:left="360" w:right="-133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337FE" w:rsidRPr="006C2B26" w:rsidRDefault="006C2B26" w:rsidP="006C2B26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/>
        <w:ind w:left="360" w:right="-133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C2B26">
        <w:rPr>
          <w:rFonts w:ascii="Times New Roman" w:hAnsi="Times New Roman" w:cs="Times New Roman"/>
          <w:b/>
          <w:sz w:val="24"/>
          <w:szCs w:val="24"/>
          <w:u w:val="single"/>
        </w:rPr>
        <w:t>Техническая, тактическая подготовка</w:t>
      </w:r>
    </w:p>
    <w:p w:rsidR="00D42182" w:rsidRDefault="006C2B26" w:rsidP="006C2B26">
      <w:pPr>
        <w:rPr>
          <w:rFonts w:ascii="Times New Roman" w:hAnsi="Times New Roman" w:cs="Times New Roman"/>
          <w:sz w:val="24"/>
          <w:szCs w:val="24"/>
        </w:rPr>
      </w:pPr>
      <w:r w:rsidRPr="006C2B26">
        <w:rPr>
          <w:rFonts w:ascii="Times New Roman" w:hAnsi="Times New Roman" w:cs="Times New Roman"/>
          <w:sz w:val="24"/>
          <w:szCs w:val="24"/>
        </w:rPr>
        <w:t>Значение</w:t>
      </w:r>
      <w:r>
        <w:rPr>
          <w:rFonts w:ascii="Times New Roman" w:hAnsi="Times New Roman" w:cs="Times New Roman"/>
          <w:sz w:val="24"/>
          <w:szCs w:val="24"/>
        </w:rPr>
        <w:t xml:space="preserve"> технической подготовки в баскетболе. Стойки. Приемы и передачи мяча. Защитные действия (броски, страховки). Правила игры в баскетбол. Значение тактической подготовки в баскетболе. Тактика подач, передач, бросков. Стойки и передвижения. Групповые действия при приеме, взаимодействия защитников между собой, </w:t>
      </w:r>
      <w:r w:rsidR="004911A9">
        <w:rPr>
          <w:rFonts w:ascii="Times New Roman" w:hAnsi="Times New Roman" w:cs="Times New Roman"/>
          <w:sz w:val="24"/>
          <w:szCs w:val="24"/>
        </w:rPr>
        <w:t>взаимодействия защитников.</w:t>
      </w:r>
    </w:p>
    <w:p w:rsidR="004911A9" w:rsidRDefault="004911A9" w:rsidP="004911A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11A9">
        <w:rPr>
          <w:rFonts w:ascii="Times New Roman" w:hAnsi="Times New Roman" w:cs="Times New Roman"/>
          <w:b/>
          <w:sz w:val="24"/>
          <w:szCs w:val="24"/>
        </w:rPr>
        <w:t>4. Организационно- педагогические условия реализации программы.</w:t>
      </w:r>
    </w:p>
    <w:p w:rsidR="004911A9" w:rsidRDefault="004911A9" w:rsidP="004911A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Кадровое обеспечение</w:t>
      </w:r>
    </w:p>
    <w:p w:rsidR="004911A9" w:rsidRDefault="004911A9" w:rsidP="004911A9">
      <w:pPr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 xml:space="preserve">Реализует программу педагог </w:t>
      </w:r>
      <w:proofErr w:type="spellStart"/>
      <w:r w:rsidRPr="004911A9">
        <w:rPr>
          <w:rFonts w:ascii="Times New Roman" w:hAnsi="Times New Roman" w:cs="Times New Roman"/>
          <w:sz w:val="24"/>
          <w:szCs w:val="24"/>
        </w:rPr>
        <w:t>Гинатуллин</w:t>
      </w:r>
      <w:proofErr w:type="spellEnd"/>
      <w:r w:rsidRPr="004911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11A9">
        <w:rPr>
          <w:rFonts w:ascii="Times New Roman" w:hAnsi="Times New Roman" w:cs="Times New Roman"/>
          <w:sz w:val="24"/>
          <w:szCs w:val="24"/>
        </w:rPr>
        <w:t>Рамиль</w:t>
      </w:r>
      <w:proofErr w:type="spellEnd"/>
      <w:r w:rsidRPr="004911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11A9">
        <w:rPr>
          <w:rFonts w:ascii="Times New Roman" w:hAnsi="Times New Roman" w:cs="Times New Roman"/>
          <w:sz w:val="24"/>
          <w:szCs w:val="24"/>
        </w:rPr>
        <w:t>Ирнисович</w:t>
      </w:r>
      <w:proofErr w:type="spellEnd"/>
      <w:r w:rsidRPr="004911A9">
        <w:rPr>
          <w:rFonts w:ascii="Times New Roman" w:hAnsi="Times New Roman" w:cs="Times New Roman"/>
          <w:sz w:val="24"/>
          <w:szCs w:val="24"/>
        </w:rPr>
        <w:t>, имеющий вы</w:t>
      </w:r>
      <w:r w:rsidR="007244BF">
        <w:rPr>
          <w:rFonts w:ascii="Times New Roman" w:hAnsi="Times New Roman" w:cs="Times New Roman"/>
          <w:sz w:val="24"/>
          <w:szCs w:val="24"/>
        </w:rPr>
        <w:t>сшее образование, стаж работы 19</w:t>
      </w:r>
      <w:r w:rsidRPr="004911A9">
        <w:rPr>
          <w:rFonts w:ascii="Times New Roman" w:hAnsi="Times New Roman" w:cs="Times New Roman"/>
          <w:sz w:val="24"/>
          <w:szCs w:val="24"/>
        </w:rPr>
        <w:t xml:space="preserve"> лет, высшую квалификационную категорию, соответствующий квалификационным характеристикам, которые установлены в Едином квалификационном справочнике должностей руководителей, специалистов и служащих. Педагогический работник систематически повышает свой профессиональный уровень. </w:t>
      </w:r>
    </w:p>
    <w:p w:rsidR="005B1B5A" w:rsidRPr="005B1B5A" w:rsidRDefault="005B1B5A" w:rsidP="005B1B5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1B5A">
        <w:rPr>
          <w:rFonts w:ascii="Times New Roman" w:hAnsi="Times New Roman" w:cs="Times New Roman"/>
          <w:b/>
          <w:sz w:val="24"/>
          <w:szCs w:val="24"/>
        </w:rPr>
        <w:t>Материально- техническое обеспечение</w:t>
      </w:r>
    </w:p>
    <w:p w:rsidR="005B1B5A" w:rsidRPr="004911A9" w:rsidRDefault="005B1B5A" w:rsidP="005B1B5A">
      <w:pPr>
        <w:spacing w:after="0" w:line="240" w:lineRule="auto"/>
        <w:rPr>
          <w:rFonts w:ascii="Times New Roman" w:hAnsi="Times New Roman" w:cs="Times New Roman"/>
          <w:bCs/>
          <w:i/>
          <w:spacing w:val="-1"/>
          <w:w w:val="109"/>
          <w:sz w:val="24"/>
          <w:szCs w:val="24"/>
          <w:u w:val="single"/>
        </w:rPr>
      </w:pPr>
      <w:r w:rsidRPr="004911A9">
        <w:rPr>
          <w:rFonts w:ascii="Times New Roman" w:hAnsi="Times New Roman" w:cs="Times New Roman"/>
          <w:sz w:val="24"/>
          <w:szCs w:val="24"/>
        </w:rPr>
        <w:t xml:space="preserve">Для реализации данной программы в МБОУ </w:t>
      </w:r>
      <w:proofErr w:type="spellStart"/>
      <w:r w:rsidRPr="004911A9">
        <w:rPr>
          <w:rFonts w:ascii="Times New Roman" w:hAnsi="Times New Roman" w:cs="Times New Roman"/>
          <w:sz w:val="24"/>
          <w:szCs w:val="24"/>
        </w:rPr>
        <w:t>Терсинской</w:t>
      </w:r>
      <w:proofErr w:type="spellEnd"/>
      <w:r w:rsidRPr="004911A9">
        <w:rPr>
          <w:rFonts w:ascii="Times New Roman" w:hAnsi="Times New Roman" w:cs="Times New Roman"/>
          <w:sz w:val="24"/>
          <w:szCs w:val="24"/>
        </w:rPr>
        <w:t xml:space="preserve"> СОШ имеется и может быть использовано: </w:t>
      </w:r>
      <w:r w:rsidRPr="004911A9">
        <w:rPr>
          <w:rFonts w:ascii="Times New Roman" w:hAnsi="Times New Roman" w:cs="Times New Roman"/>
          <w:bCs/>
          <w:i/>
          <w:spacing w:val="-1"/>
          <w:w w:val="109"/>
          <w:sz w:val="24"/>
          <w:szCs w:val="24"/>
          <w:u w:val="single"/>
        </w:rPr>
        <w:t>спортивный школьный зал 12</w:t>
      </w:r>
      <w:r w:rsidRPr="004911A9">
        <w:rPr>
          <w:rFonts w:ascii="Times New Roman" w:hAnsi="Times New Roman" w:cs="Times New Roman"/>
          <w:bCs/>
          <w:i/>
          <w:spacing w:val="-1"/>
          <w:w w:val="109"/>
          <w:sz w:val="24"/>
          <w:szCs w:val="24"/>
          <w:u w:val="single"/>
          <w:lang w:val="en-US"/>
        </w:rPr>
        <w:t>x</w:t>
      </w:r>
      <w:r w:rsidRPr="004911A9">
        <w:rPr>
          <w:rFonts w:ascii="Times New Roman" w:hAnsi="Times New Roman" w:cs="Times New Roman"/>
          <w:bCs/>
          <w:i/>
          <w:spacing w:val="-1"/>
          <w:w w:val="109"/>
          <w:sz w:val="24"/>
          <w:szCs w:val="24"/>
          <w:u w:val="single"/>
        </w:rPr>
        <w:t>24 м</w:t>
      </w:r>
    </w:p>
    <w:p w:rsidR="005B1B5A" w:rsidRPr="004911A9" w:rsidRDefault="005B1B5A" w:rsidP="005B1B5A">
      <w:pPr>
        <w:spacing w:after="0" w:line="240" w:lineRule="auto"/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</w:pPr>
      <w:r w:rsidRPr="004911A9">
        <w:rPr>
          <w:rFonts w:ascii="Times New Roman" w:hAnsi="Times New Roman" w:cs="Times New Roman"/>
          <w:bCs/>
          <w:i/>
          <w:spacing w:val="-1"/>
          <w:w w:val="109"/>
          <w:sz w:val="24"/>
          <w:szCs w:val="24"/>
          <w:u w:val="single"/>
        </w:rPr>
        <w:t>спортивный инвентарь и оборудование:</w:t>
      </w:r>
    </w:p>
    <w:p w:rsidR="005B1B5A" w:rsidRPr="004911A9" w:rsidRDefault="005B1B5A" w:rsidP="005B1B5A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</w:pPr>
      <w:r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  <w:t>Баскетбольные кольца</w:t>
      </w:r>
    </w:p>
    <w:p w:rsidR="005B1B5A" w:rsidRPr="004911A9" w:rsidRDefault="005B1B5A" w:rsidP="005B1B5A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</w:pPr>
      <w:r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  <w:t>Баскетбольные</w:t>
      </w:r>
      <w:r w:rsidRPr="004911A9"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  <w:t xml:space="preserve"> мячи</w:t>
      </w:r>
    </w:p>
    <w:p w:rsidR="005B1B5A" w:rsidRPr="004911A9" w:rsidRDefault="005B1B5A" w:rsidP="005B1B5A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</w:pPr>
      <w:r w:rsidRPr="004911A9"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  <w:t xml:space="preserve">набивные мячи </w:t>
      </w:r>
    </w:p>
    <w:p w:rsidR="005B1B5A" w:rsidRPr="004911A9" w:rsidRDefault="005B1B5A" w:rsidP="005B1B5A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</w:pPr>
      <w:r w:rsidRPr="004911A9"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  <w:t xml:space="preserve">перекладины для подтягивания в висе </w:t>
      </w:r>
    </w:p>
    <w:p w:rsidR="005B1B5A" w:rsidRPr="004911A9" w:rsidRDefault="005B1B5A" w:rsidP="005B1B5A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  <w:t xml:space="preserve">скакалки для прыжков </w:t>
      </w:r>
      <w:r w:rsidRPr="004911A9">
        <w:rPr>
          <w:rFonts w:ascii="Times New Roman" w:hAnsi="Times New Roman" w:cs="Times New Roman"/>
          <w:sz w:val="24"/>
          <w:szCs w:val="24"/>
        </w:rPr>
        <w:t>на каждого обучающегося</w:t>
      </w:r>
    </w:p>
    <w:p w:rsidR="005B1B5A" w:rsidRPr="004911A9" w:rsidRDefault="005B1B5A" w:rsidP="005B1B5A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>секундомер</w:t>
      </w:r>
    </w:p>
    <w:p w:rsidR="005B1B5A" w:rsidRPr="004911A9" w:rsidRDefault="005B1B5A" w:rsidP="005B1B5A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</w:pPr>
      <w:r w:rsidRPr="004911A9"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  <w:t xml:space="preserve">гимнастические скамейки </w:t>
      </w:r>
    </w:p>
    <w:p w:rsidR="005B1B5A" w:rsidRPr="004911A9" w:rsidRDefault="005B1B5A" w:rsidP="005B1B5A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</w:pPr>
      <w:r w:rsidRPr="004911A9"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  <w:t xml:space="preserve">гимнастические маты </w:t>
      </w:r>
    </w:p>
    <w:p w:rsidR="004911A9" w:rsidRDefault="005B1B5A" w:rsidP="004911A9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</w:pPr>
      <w:r w:rsidRPr="004911A9"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  <w:t xml:space="preserve">гимнастическая стенка </w:t>
      </w:r>
    </w:p>
    <w:p w:rsidR="005B1B5A" w:rsidRPr="005B1B5A" w:rsidRDefault="005B1B5A" w:rsidP="005B1B5A">
      <w:pPr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Cs/>
          <w:spacing w:val="-1"/>
          <w:w w:val="109"/>
          <w:sz w:val="24"/>
          <w:szCs w:val="24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2144"/>
        <w:gridCol w:w="2647"/>
        <w:gridCol w:w="2954"/>
        <w:gridCol w:w="2072"/>
      </w:tblGrid>
      <w:tr w:rsidR="004911A9" w:rsidRPr="004911A9" w:rsidTr="00F76AB6"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b/>
                <w:sz w:val="24"/>
                <w:szCs w:val="24"/>
              </w:rPr>
              <w:t>Приёмы и методы учебно-воспитательного процесса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b/>
                <w:sz w:val="24"/>
                <w:szCs w:val="24"/>
              </w:rPr>
              <w:t>Форма подведения итогов</w:t>
            </w:r>
          </w:p>
        </w:tc>
      </w:tr>
      <w:tr w:rsidR="004911A9" w:rsidRPr="004911A9" w:rsidTr="00F76AB6"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Общефизическая подготовка.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Объяснение, практическое занятие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 xml:space="preserve"> Словесный метод, метод показа. Групповой, поточный, повторный, попеременный, игровой, дифференцированный методы. 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Контрольные тесты и упражнения. Мониторинг. Сдача контрольных нормативов.</w:t>
            </w:r>
          </w:p>
        </w:tc>
      </w:tr>
      <w:tr w:rsidR="004911A9" w:rsidRPr="004911A9" w:rsidTr="00F76AB6"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Специальная физическая подготовка.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Объяснение, практическое занятие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 xml:space="preserve"> Словесный метод, метод показа. Фронтальный, круговой, повторный, попеременный, дифференцированный, игровой методы.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Контрольные тесты и упражнения.</w:t>
            </w:r>
          </w:p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Мониторинг.</w:t>
            </w:r>
          </w:p>
        </w:tc>
      </w:tr>
      <w:tr w:rsidR="004911A9" w:rsidRPr="004911A9" w:rsidTr="00F76AB6"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Техническая подготовка.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Объяснение, демонстрация технического действия, практическое занятие, показ видео материала, посещение соревнований.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Повторный, дифференцированный, игровой, соревновательный методы. Идеомоторный метод. Метод расчленённого разучивания. Метод целостного упражнения. Метод подводящих упражнений.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Контрольные тесты и упражнения, мониторинг, соревнования, товарищеские встречи, зачёты.</w:t>
            </w:r>
          </w:p>
        </w:tc>
      </w:tr>
      <w:tr w:rsidR="004911A9" w:rsidRPr="004911A9" w:rsidTr="00F76AB6"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Тактическая подготовка.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Лекция, беседа, тренировка показ видео материала, экскурсии, участие в соревнованиях.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 xml:space="preserve">Групповой, повторный, игровой, соревновательный, просмотр видео материала. Посещение и последующее обсуждение соревнований. 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Контрольные тесты, игры с заданиями, результаты участия в соревнованиях.</w:t>
            </w:r>
          </w:p>
        </w:tc>
      </w:tr>
      <w:tr w:rsidR="004911A9" w:rsidRPr="004911A9" w:rsidTr="00F76AB6"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Теоретическая подготовка.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Лекция, беседа, посещение соревнований.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Рассказ, просмотр аудио и видео мат. Наблюдение за соревнованиями.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Опрос уч-ся, тестирование.</w:t>
            </w:r>
          </w:p>
        </w:tc>
      </w:tr>
      <w:tr w:rsidR="004911A9" w:rsidRPr="004911A9" w:rsidTr="00F76AB6">
        <w:trPr>
          <w:trHeight w:val="970"/>
        </w:trPr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Психологическая подготовка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Объяснение, практическое занятие</w:t>
            </w:r>
          </w:p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 xml:space="preserve">Метод </w:t>
            </w:r>
            <w:proofErr w:type="spellStart"/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психорегуляции</w:t>
            </w:r>
            <w:proofErr w:type="spellEnd"/>
            <w:r w:rsidRPr="004911A9">
              <w:rPr>
                <w:rFonts w:ascii="Times New Roman" w:hAnsi="Times New Roman" w:cs="Times New Roman"/>
                <w:sz w:val="24"/>
                <w:szCs w:val="24"/>
              </w:rPr>
              <w:t xml:space="preserve">. Аутогенная тренировка. </w:t>
            </w:r>
          </w:p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учащимися. </w:t>
            </w:r>
          </w:p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Выполнение специальных заданий. Наблюдение за поведением на соревнованиях.</w:t>
            </w:r>
          </w:p>
        </w:tc>
      </w:tr>
      <w:tr w:rsidR="004911A9" w:rsidRPr="004911A9" w:rsidTr="00F76AB6">
        <w:trPr>
          <w:trHeight w:val="970"/>
        </w:trPr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Контроль умений и навыков.</w:t>
            </w:r>
          </w:p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Соревнования (школьные, районные, областные), Товарищеские встречи. Тестирование. Мониторинг.  Сдача контрольных нормативов по ОФП. Судейство и организация соревнований.</w:t>
            </w:r>
          </w:p>
        </w:tc>
        <w:tc>
          <w:tcPr>
            <w:tcW w:w="2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Индивидуальный.  Контрольная работа.  Участие в соревнованиях и товарищеских встречах. Метод опроса.</w:t>
            </w:r>
          </w:p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 xml:space="preserve"> Обсуждение результатов соревнований.</w:t>
            </w:r>
          </w:p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1A9">
              <w:rPr>
                <w:rFonts w:ascii="Times New Roman" w:hAnsi="Times New Roman" w:cs="Times New Roman"/>
                <w:sz w:val="24"/>
                <w:szCs w:val="24"/>
              </w:rPr>
              <w:t>Обработка тестов. Обработка контрольных результатов.</w:t>
            </w:r>
          </w:p>
          <w:p w:rsidR="004911A9" w:rsidRPr="004911A9" w:rsidRDefault="004911A9" w:rsidP="004911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911A9" w:rsidRPr="004911A9" w:rsidRDefault="004911A9" w:rsidP="004911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11A9" w:rsidRPr="004911A9" w:rsidRDefault="004911A9" w:rsidP="004911A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11A9">
        <w:rPr>
          <w:rFonts w:ascii="Times New Roman" w:hAnsi="Times New Roman" w:cs="Times New Roman"/>
          <w:b/>
          <w:sz w:val="24"/>
          <w:szCs w:val="24"/>
        </w:rPr>
        <w:t>5. Формы аттестации/ контроля</w:t>
      </w:r>
    </w:p>
    <w:p w:rsidR="004911A9" w:rsidRPr="004911A9" w:rsidRDefault="004911A9" w:rsidP="004911A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11A9" w:rsidRPr="004911A9" w:rsidRDefault="004911A9" w:rsidP="004911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 xml:space="preserve">Для оценки результативности учебных занятий применяется текущий, промежуточный и аттестация по завершению освоения программы. </w:t>
      </w:r>
    </w:p>
    <w:p w:rsidR="004911A9" w:rsidRPr="004911A9" w:rsidRDefault="004911A9" w:rsidP="004911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b/>
          <w:sz w:val="24"/>
          <w:szCs w:val="24"/>
        </w:rPr>
        <w:t>Текущий</w:t>
      </w:r>
      <w:r w:rsidRPr="004911A9">
        <w:rPr>
          <w:rFonts w:ascii="Times New Roman" w:hAnsi="Times New Roman" w:cs="Times New Roman"/>
          <w:sz w:val="24"/>
          <w:szCs w:val="24"/>
        </w:rPr>
        <w:t xml:space="preserve"> контроль проводится с целью систематического повторения пройденного материала на последующих занятиях и определение готовности обучающихся к восприятию нового материала.</w:t>
      </w:r>
    </w:p>
    <w:p w:rsidR="004911A9" w:rsidRPr="004911A9" w:rsidRDefault="004911A9" w:rsidP="004911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b/>
          <w:sz w:val="24"/>
          <w:szCs w:val="24"/>
        </w:rPr>
        <w:t>Промежуточный</w:t>
      </w:r>
      <w:r w:rsidRPr="004911A9">
        <w:rPr>
          <w:rFonts w:ascii="Times New Roman" w:hAnsi="Times New Roman" w:cs="Times New Roman"/>
          <w:sz w:val="24"/>
          <w:szCs w:val="24"/>
        </w:rPr>
        <w:t xml:space="preserve"> контроль проводится по окончании первого полугодия, по окончании первого полугодия, по окончании первого года обучения, с целью обобщения занятий по теме.</w:t>
      </w:r>
    </w:p>
    <w:p w:rsidR="004911A9" w:rsidRPr="004911A9" w:rsidRDefault="004911A9" w:rsidP="004911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b/>
          <w:sz w:val="24"/>
          <w:szCs w:val="24"/>
        </w:rPr>
        <w:t>Аттестация по завершению освоения программы</w:t>
      </w:r>
      <w:r w:rsidRPr="004911A9">
        <w:rPr>
          <w:rFonts w:ascii="Times New Roman" w:hAnsi="Times New Roman" w:cs="Times New Roman"/>
          <w:sz w:val="24"/>
          <w:szCs w:val="24"/>
        </w:rPr>
        <w:t xml:space="preserve"> проводится в конце учебного года с целью определения изменения уровня развития обучающихся, их творческих способностей, определение результатов обучения. </w:t>
      </w:r>
    </w:p>
    <w:p w:rsidR="004911A9" w:rsidRPr="004911A9" w:rsidRDefault="004911A9" w:rsidP="004911A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>Формы проведения:</w:t>
      </w:r>
    </w:p>
    <w:p w:rsidR="004911A9" w:rsidRPr="004911A9" w:rsidRDefault="004911A9" w:rsidP="004911A9">
      <w:pPr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>Опрос учащихся по пройденному материалу.</w:t>
      </w:r>
    </w:p>
    <w:p w:rsidR="004911A9" w:rsidRPr="004911A9" w:rsidRDefault="004911A9" w:rsidP="004911A9">
      <w:pPr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>Наблюдение за учащимися во время тренировочных игр и соревнований.</w:t>
      </w:r>
    </w:p>
    <w:p w:rsidR="004911A9" w:rsidRPr="004911A9" w:rsidRDefault="004911A9" w:rsidP="004911A9">
      <w:pPr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>Мониторинг результатов по каждому году обучения.</w:t>
      </w:r>
    </w:p>
    <w:p w:rsidR="004911A9" w:rsidRPr="004911A9" w:rsidRDefault="004911A9" w:rsidP="004911A9">
      <w:pPr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>Тестирование общефизической, специальной физической, технической, тактической и психологической подготовок.</w:t>
      </w:r>
    </w:p>
    <w:p w:rsidR="004911A9" w:rsidRPr="004911A9" w:rsidRDefault="004911A9" w:rsidP="004911A9">
      <w:pPr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>Тестирование по теоретическому материалу.</w:t>
      </w:r>
    </w:p>
    <w:p w:rsidR="004911A9" w:rsidRPr="004911A9" w:rsidRDefault="004911A9" w:rsidP="004911A9">
      <w:pPr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>Контроль соблюдения техники безопасности.</w:t>
      </w:r>
    </w:p>
    <w:p w:rsidR="004911A9" w:rsidRPr="004911A9" w:rsidRDefault="004911A9" w:rsidP="004911A9">
      <w:pPr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>Привлечение учащихся к судейству соревнований школьного уровня.</w:t>
      </w:r>
    </w:p>
    <w:p w:rsidR="004911A9" w:rsidRPr="004911A9" w:rsidRDefault="004911A9" w:rsidP="004911A9">
      <w:pPr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>Контрольные игры с заданиями.</w:t>
      </w:r>
    </w:p>
    <w:p w:rsidR="00433D13" w:rsidRDefault="00433D13" w:rsidP="00433D13">
      <w:pPr>
        <w:suppressAutoHyphens/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</w:p>
    <w:p w:rsidR="00433D13" w:rsidRDefault="00433D13" w:rsidP="00433D13">
      <w:pPr>
        <w:suppressAutoHyphens/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</w:p>
    <w:p w:rsidR="00433D13" w:rsidRPr="00433D13" w:rsidRDefault="00433D13" w:rsidP="00433D13">
      <w:pPr>
        <w:suppressAutoHyphens/>
        <w:spacing w:after="0" w:line="240" w:lineRule="auto"/>
        <w:ind w:left="786"/>
        <w:rPr>
          <w:rFonts w:ascii="Times New Roman" w:hAnsi="Times New Roman" w:cs="Times New Roman"/>
          <w:sz w:val="24"/>
          <w:szCs w:val="24"/>
        </w:rPr>
      </w:pPr>
    </w:p>
    <w:p w:rsidR="004911A9" w:rsidRPr="004911A9" w:rsidRDefault="004911A9" w:rsidP="004911A9">
      <w:pPr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>Выполнение отдельных упражнений с заданиями.</w:t>
      </w:r>
    </w:p>
    <w:p w:rsidR="004911A9" w:rsidRPr="004911A9" w:rsidRDefault="004911A9" w:rsidP="004911A9">
      <w:pPr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 xml:space="preserve"> Контроль выполнения установок во время тренировок и соревнований.</w:t>
      </w:r>
    </w:p>
    <w:p w:rsidR="004911A9" w:rsidRPr="004911A9" w:rsidRDefault="004911A9" w:rsidP="004911A9">
      <w:pPr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 xml:space="preserve"> Результаты соревнований.</w:t>
      </w:r>
    </w:p>
    <w:p w:rsidR="004911A9" w:rsidRPr="004911A9" w:rsidRDefault="004911A9" w:rsidP="004911A9">
      <w:pPr>
        <w:numPr>
          <w:ilvl w:val="0"/>
          <w:numId w:val="11"/>
        </w:numPr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911A9">
        <w:rPr>
          <w:rFonts w:ascii="Times New Roman" w:hAnsi="Times New Roman" w:cs="Times New Roman"/>
          <w:sz w:val="24"/>
          <w:szCs w:val="24"/>
        </w:rPr>
        <w:t xml:space="preserve"> Встреча с учащимися во внеурочное время и наблюдение за их досугом.</w:t>
      </w:r>
    </w:p>
    <w:p w:rsidR="002C0686" w:rsidRPr="00F76AB6" w:rsidRDefault="002C0686" w:rsidP="002C068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</w:p>
    <w:p w:rsidR="002C0686" w:rsidRPr="002C0686" w:rsidRDefault="002C0686" w:rsidP="002C068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 w:rsidRPr="002C0686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lang w:val="en-US"/>
        </w:rPr>
        <w:t xml:space="preserve">6. </w:t>
      </w:r>
      <w:r w:rsidRPr="002C0686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Список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 литературы</w:t>
      </w:r>
    </w:p>
    <w:p w:rsidR="002C0686" w:rsidRPr="00F337FE" w:rsidRDefault="002C0686" w:rsidP="002C068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>Баскетбол. Учебник для ВУЗов физической культуры (Под редакцией Ю.М. Портнова. М., 1997г.</w:t>
      </w:r>
    </w:p>
    <w:p w:rsidR="002C0686" w:rsidRPr="00F337FE" w:rsidRDefault="002C0686" w:rsidP="002C068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Костикова Л.В. Баскетбол: Азбука спорта. М.: </w:t>
      </w:r>
      <w:proofErr w:type="spellStart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ФиС</w:t>
      </w:r>
      <w:proofErr w:type="spellEnd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, 2001г.</w:t>
      </w:r>
    </w:p>
    <w:p w:rsidR="002C0686" w:rsidRPr="00F337FE" w:rsidRDefault="002C0686" w:rsidP="002C068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Спортивные игры. Учебник для ВУЗов. Том 1/ Под редакцией Ю.Д. Железняка, Ю.М. Портнова. – М., Изд. Центр Академия, 2002.</w:t>
      </w:r>
    </w:p>
    <w:p w:rsidR="002C0686" w:rsidRPr="00F337FE" w:rsidRDefault="002C0686" w:rsidP="002C068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Спортивные игры. Учебник для ВУЗов. Том 2/ Под редакцией Ю.Д. Железняка, Ю.М. Портнова. – М., Изд. Центр Академия, 2004.</w:t>
      </w:r>
    </w:p>
    <w:p w:rsidR="002C0686" w:rsidRPr="00F337FE" w:rsidRDefault="002C0686" w:rsidP="002C068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Программа дисциплины « Теория и методика баскетбола». Для ВУЗов физической культуры. Под редакцией Ю.М. Портнова. – М., 2004г.</w:t>
      </w:r>
    </w:p>
    <w:p w:rsidR="002C0686" w:rsidRPr="00F337FE" w:rsidRDefault="002C0686" w:rsidP="002C068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Баскетбол. Поурочная учебная программа для </w:t>
      </w:r>
      <w:proofErr w:type="spellStart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детско</w:t>
      </w:r>
      <w:proofErr w:type="spellEnd"/>
      <w:r w:rsidRPr="00F337FE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– юношеских школ олимпийского резерва. / Под редакцией Ю.Д. Железняка. – М., 1984г.1</w:t>
      </w:r>
    </w:p>
    <w:p w:rsidR="002C0686" w:rsidRDefault="002C0686" w:rsidP="002C0686">
      <w:pPr>
        <w:rPr>
          <w:rFonts w:ascii="Times New Roman" w:hAnsi="Times New Roman" w:cs="Times New Roman"/>
          <w:sz w:val="24"/>
          <w:szCs w:val="24"/>
        </w:rPr>
      </w:pPr>
    </w:p>
    <w:p w:rsidR="004911A9" w:rsidRDefault="002C0686" w:rsidP="004911A9">
      <w:pPr>
        <w:pStyle w:val="a5"/>
        <w:numPr>
          <w:ilvl w:val="0"/>
          <w:numId w:val="12"/>
        </w:numPr>
        <w:jc w:val="center"/>
        <w:rPr>
          <w:b/>
        </w:rPr>
      </w:pPr>
      <w:r w:rsidRPr="002C0686">
        <w:rPr>
          <w:b/>
        </w:rPr>
        <w:t>Приложения</w:t>
      </w:r>
    </w:p>
    <w:p w:rsidR="002C0686" w:rsidRPr="002C0686" w:rsidRDefault="002C0686" w:rsidP="002C0686">
      <w:pPr>
        <w:pStyle w:val="a5"/>
        <w:rPr>
          <w:b/>
        </w:rPr>
      </w:pPr>
    </w:p>
    <w:p w:rsidR="000B0422" w:rsidRPr="002C0686" w:rsidRDefault="000B0422" w:rsidP="00D154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0686">
        <w:rPr>
          <w:rFonts w:ascii="Times New Roman" w:hAnsi="Times New Roman" w:cs="Times New Roman"/>
          <w:b/>
          <w:sz w:val="24"/>
          <w:szCs w:val="24"/>
        </w:rPr>
        <w:t>Кале</w:t>
      </w:r>
      <w:r w:rsidR="00E527C9" w:rsidRPr="002C0686">
        <w:rPr>
          <w:rFonts w:ascii="Times New Roman" w:hAnsi="Times New Roman" w:cs="Times New Roman"/>
          <w:b/>
          <w:sz w:val="24"/>
          <w:szCs w:val="24"/>
        </w:rPr>
        <w:t>ндарно-тематический план на 202</w:t>
      </w:r>
      <w:r w:rsidR="007244BF">
        <w:rPr>
          <w:rFonts w:ascii="Times New Roman" w:hAnsi="Times New Roman" w:cs="Times New Roman"/>
          <w:b/>
          <w:sz w:val="24"/>
          <w:szCs w:val="24"/>
        </w:rPr>
        <w:t>3</w:t>
      </w:r>
      <w:r w:rsidR="00E527C9" w:rsidRPr="002C0686">
        <w:rPr>
          <w:rFonts w:ascii="Times New Roman" w:hAnsi="Times New Roman" w:cs="Times New Roman"/>
          <w:b/>
          <w:sz w:val="24"/>
          <w:szCs w:val="24"/>
        </w:rPr>
        <w:t>-202</w:t>
      </w:r>
      <w:r w:rsidR="007244BF">
        <w:rPr>
          <w:rFonts w:ascii="Times New Roman" w:hAnsi="Times New Roman" w:cs="Times New Roman"/>
          <w:b/>
          <w:sz w:val="24"/>
          <w:szCs w:val="24"/>
        </w:rPr>
        <w:t>4</w:t>
      </w:r>
      <w:r w:rsidRPr="002C0686">
        <w:rPr>
          <w:rFonts w:ascii="Times New Roman" w:hAnsi="Times New Roman" w:cs="Times New Roman"/>
          <w:b/>
          <w:sz w:val="24"/>
          <w:szCs w:val="24"/>
        </w:rPr>
        <w:t xml:space="preserve"> уч. </w:t>
      </w:r>
      <w:r w:rsidR="00794B06" w:rsidRPr="002C0686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794B06" w:rsidRDefault="00794B06" w:rsidP="00D1544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a"/>
        <w:tblW w:w="10299" w:type="dxa"/>
        <w:tblInd w:w="-459" w:type="dxa"/>
        <w:tblLook w:val="04A0" w:firstRow="1" w:lastRow="0" w:firstColumn="1" w:lastColumn="0" w:noHBand="0" w:noVBand="1"/>
      </w:tblPr>
      <w:tblGrid>
        <w:gridCol w:w="630"/>
        <w:gridCol w:w="1178"/>
        <w:gridCol w:w="892"/>
        <w:gridCol w:w="1858"/>
        <w:gridCol w:w="916"/>
        <w:gridCol w:w="3081"/>
        <w:gridCol w:w="1744"/>
      </w:tblGrid>
      <w:tr w:rsidR="00794B06" w:rsidTr="0027121E">
        <w:tc>
          <w:tcPr>
            <w:tcW w:w="674" w:type="dxa"/>
          </w:tcPr>
          <w:p w:rsidR="00794B06" w:rsidRPr="00F76AB6" w:rsidRDefault="00794B06" w:rsidP="00F76AB6">
            <w:pPr>
              <w:pStyle w:val="a9"/>
              <w:jc w:val="center"/>
              <w:rPr>
                <w:b/>
                <w:sz w:val="24"/>
                <w:szCs w:val="24"/>
                <w:lang w:val="ru-RU"/>
              </w:rPr>
            </w:pPr>
            <w:r w:rsidRPr="00F76AB6">
              <w:rPr>
                <w:b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1178" w:type="dxa"/>
          </w:tcPr>
          <w:p w:rsidR="00794B06" w:rsidRPr="00F76AB6" w:rsidRDefault="00794B06" w:rsidP="00F76AB6">
            <w:pPr>
              <w:pStyle w:val="a9"/>
              <w:jc w:val="center"/>
              <w:rPr>
                <w:b/>
                <w:sz w:val="24"/>
                <w:szCs w:val="24"/>
                <w:lang w:val="ru-RU"/>
              </w:rPr>
            </w:pPr>
            <w:r w:rsidRPr="00F76AB6">
              <w:rPr>
                <w:b/>
                <w:sz w:val="24"/>
                <w:szCs w:val="24"/>
                <w:lang w:val="ru-RU"/>
              </w:rPr>
              <w:t xml:space="preserve">Месяц </w:t>
            </w:r>
          </w:p>
        </w:tc>
        <w:tc>
          <w:tcPr>
            <w:tcW w:w="892" w:type="dxa"/>
          </w:tcPr>
          <w:p w:rsidR="00794B06" w:rsidRPr="00F76AB6" w:rsidRDefault="00794B06" w:rsidP="00F76AB6">
            <w:pPr>
              <w:pStyle w:val="a9"/>
              <w:jc w:val="center"/>
              <w:rPr>
                <w:b/>
                <w:sz w:val="24"/>
                <w:szCs w:val="24"/>
                <w:lang w:val="ru-RU"/>
              </w:rPr>
            </w:pPr>
            <w:r w:rsidRPr="00F76AB6">
              <w:rPr>
                <w:b/>
                <w:sz w:val="24"/>
                <w:szCs w:val="24"/>
                <w:lang w:val="ru-RU"/>
              </w:rPr>
              <w:t xml:space="preserve">Число </w:t>
            </w:r>
          </w:p>
        </w:tc>
        <w:tc>
          <w:tcPr>
            <w:tcW w:w="1232" w:type="dxa"/>
          </w:tcPr>
          <w:p w:rsidR="00794B06" w:rsidRPr="00F76AB6" w:rsidRDefault="00794B06" w:rsidP="00F76AB6">
            <w:pPr>
              <w:pStyle w:val="a9"/>
              <w:jc w:val="center"/>
              <w:rPr>
                <w:b/>
                <w:sz w:val="24"/>
                <w:szCs w:val="24"/>
                <w:lang w:val="ru-RU"/>
              </w:rPr>
            </w:pPr>
            <w:r w:rsidRPr="00F76AB6">
              <w:rPr>
                <w:b/>
                <w:sz w:val="24"/>
                <w:szCs w:val="24"/>
                <w:lang w:val="ru-RU"/>
              </w:rPr>
              <w:t>Форма занятия</w:t>
            </w:r>
          </w:p>
        </w:tc>
        <w:tc>
          <w:tcPr>
            <w:tcW w:w="989" w:type="dxa"/>
          </w:tcPr>
          <w:p w:rsidR="00794B06" w:rsidRPr="00F76AB6" w:rsidRDefault="00794B06" w:rsidP="00F76AB6">
            <w:pPr>
              <w:pStyle w:val="a9"/>
              <w:jc w:val="center"/>
              <w:rPr>
                <w:b/>
                <w:sz w:val="24"/>
                <w:szCs w:val="24"/>
              </w:rPr>
            </w:pPr>
            <w:r w:rsidRPr="00F76AB6">
              <w:rPr>
                <w:b/>
                <w:sz w:val="24"/>
                <w:szCs w:val="24"/>
                <w:lang w:val="ru-RU"/>
              </w:rPr>
              <w:t xml:space="preserve">Кол-во </w:t>
            </w:r>
            <w:proofErr w:type="spellStart"/>
            <w:r w:rsidRPr="00F76AB6">
              <w:rPr>
                <w:b/>
                <w:sz w:val="24"/>
                <w:szCs w:val="24"/>
                <w:lang w:val="ru-RU"/>
              </w:rPr>
              <w:t>часо</w:t>
            </w:r>
            <w:proofErr w:type="spellEnd"/>
            <w:r w:rsidRPr="00F76AB6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3968" w:type="dxa"/>
          </w:tcPr>
          <w:p w:rsidR="00794B06" w:rsidRPr="00F76AB6" w:rsidRDefault="00794B06" w:rsidP="00F76AB6">
            <w:pPr>
              <w:pStyle w:val="a9"/>
              <w:jc w:val="center"/>
              <w:rPr>
                <w:b/>
                <w:sz w:val="24"/>
                <w:szCs w:val="24"/>
              </w:rPr>
            </w:pPr>
            <w:proofErr w:type="spellStart"/>
            <w:r w:rsidRPr="00F76AB6">
              <w:rPr>
                <w:b/>
                <w:sz w:val="24"/>
                <w:szCs w:val="24"/>
              </w:rPr>
              <w:t>Тема</w:t>
            </w:r>
            <w:proofErr w:type="spellEnd"/>
            <w:r w:rsidRPr="00F76AB6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b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1366" w:type="dxa"/>
          </w:tcPr>
          <w:p w:rsidR="00794B06" w:rsidRPr="00F76AB6" w:rsidRDefault="00794B06" w:rsidP="00F76AB6">
            <w:pPr>
              <w:pStyle w:val="a9"/>
              <w:jc w:val="center"/>
              <w:rPr>
                <w:b/>
                <w:sz w:val="24"/>
                <w:szCs w:val="24"/>
              </w:rPr>
            </w:pPr>
            <w:proofErr w:type="spellStart"/>
            <w:r w:rsidRPr="00F76AB6">
              <w:rPr>
                <w:b/>
                <w:sz w:val="24"/>
                <w:szCs w:val="24"/>
              </w:rPr>
              <w:t>Форма</w:t>
            </w:r>
            <w:proofErr w:type="spellEnd"/>
            <w:r w:rsidRPr="00F76AB6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b/>
                <w:sz w:val="24"/>
                <w:szCs w:val="24"/>
              </w:rPr>
              <w:t>контроля</w:t>
            </w:r>
            <w:proofErr w:type="spellEnd"/>
          </w:p>
        </w:tc>
      </w:tr>
      <w:tr w:rsidR="00794B06" w:rsidTr="0027121E">
        <w:tc>
          <w:tcPr>
            <w:tcW w:w="674" w:type="dxa"/>
          </w:tcPr>
          <w:p w:rsidR="00794B06" w:rsidRPr="00F76AB6" w:rsidRDefault="00794B0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78" w:type="dxa"/>
          </w:tcPr>
          <w:p w:rsidR="00794B06" w:rsidRPr="00F76AB6" w:rsidRDefault="00AD282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 xml:space="preserve">Сентябрь </w:t>
            </w:r>
          </w:p>
        </w:tc>
        <w:tc>
          <w:tcPr>
            <w:tcW w:w="892" w:type="dxa"/>
          </w:tcPr>
          <w:p w:rsidR="00794B06" w:rsidRPr="00F76AB6" w:rsidRDefault="00794B0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794B06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Лекция, беседа</w:t>
            </w:r>
          </w:p>
        </w:tc>
        <w:tc>
          <w:tcPr>
            <w:tcW w:w="989" w:type="dxa"/>
          </w:tcPr>
          <w:p w:rsidR="00794B06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794B06" w:rsidRPr="00F76AB6" w:rsidRDefault="00794B06" w:rsidP="00F76AB6">
            <w:pPr>
              <w:pStyle w:val="a8"/>
            </w:pPr>
            <w:r w:rsidRPr="00F76AB6">
              <w:rPr>
                <w:lang w:val="ru-RU"/>
              </w:rPr>
              <w:t xml:space="preserve">Техника безопасности на занятиях. Олимпийские игры. </w:t>
            </w:r>
            <w:r w:rsidRPr="00F76AB6">
              <w:t>ОФП. СФП</w:t>
            </w:r>
          </w:p>
        </w:tc>
        <w:tc>
          <w:tcPr>
            <w:tcW w:w="1366" w:type="dxa"/>
          </w:tcPr>
          <w:p w:rsidR="00794B06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Опрос уч-ся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Товарищеская встреча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Техническая подготовка. Учебная тренировочная игра</w:t>
            </w:r>
          </w:p>
        </w:tc>
        <w:tc>
          <w:tcPr>
            <w:tcW w:w="1366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Учебная тренировочная игра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Прыжок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толчком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одной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ноги</w:t>
            </w:r>
            <w:proofErr w:type="spellEnd"/>
          </w:p>
        </w:tc>
        <w:tc>
          <w:tcPr>
            <w:tcW w:w="1366" w:type="dxa"/>
          </w:tcPr>
          <w:p w:rsidR="00320C02" w:rsidRPr="00A36769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Остановка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прыжком</w:t>
            </w:r>
            <w:proofErr w:type="spellEnd"/>
          </w:p>
        </w:tc>
        <w:tc>
          <w:tcPr>
            <w:tcW w:w="1366" w:type="dxa"/>
          </w:tcPr>
          <w:p w:rsidR="00320C02" w:rsidRPr="00A36769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Остановка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двумя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шагами</w:t>
            </w:r>
            <w:proofErr w:type="spellEnd"/>
          </w:p>
        </w:tc>
        <w:tc>
          <w:tcPr>
            <w:tcW w:w="1366" w:type="dxa"/>
          </w:tcPr>
          <w:p w:rsidR="00320C02" w:rsidRPr="00A36769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Повороты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вперёд</w:t>
            </w:r>
            <w:proofErr w:type="spellEnd"/>
          </w:p>
        </w:tc>
        <w:tc>
          <w:tcPr>
            <w:tcW w:w="1366" w:type="dxa"/>
          </w:tcPr>
          <w:p w:rsidR="00320C02" w:rsidRPr="00A36769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Повороты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назад</w:t>
            </w:r>
            <w:proofErr w:type="spellEnd"/>
          </w:p>
        </w:tc>
        <w:tc>
          <w:tcPr>
            <w:tcW w:w="1366" w:type="dxa"/>
          </w:tcPr>
          <w:p w:rsidR="00320C02" w:rsidRPr="00A36769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Ловля мяча двумя руками на месте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Ловля мяча двумя руками в движении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Ловля мяча двумя руками в прыжке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Ловля мяча двумя руками при встречном движении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Ловля мяча двумя руками при поступательном движении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Ведение с броском в корзину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14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Товарищеская встреча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pStyle w:val="a8"/>
              <w:rPr>
                <w:lang w:val="ru-RU"/>
              </w:rPr>
            </w:pPr>
            <w:r w:rsidRPr="00F76AB6">
              <w:rPr>
                <w:lang w:val="ru-RU"/>
              </w:rPr>
              <w:t>Учебно-тренировочная игра с заданиями</w:t>
            </w:r>
          </w:p>
        </w:tc>
        <w:tc>
          <w:tcPr>
            <w:tcW w:w="1366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Учебно-тренировочная игра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Лекция, беседа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pStyle w:val="a8"/>
            </w:pPr>
            <w:proofErr w:type="spellStart"/>
            <w:r w:rsidRPr="00F76AB6">
              <w:t>Теоретическая</w:t>
            </w:r>
            <w:proofErr w:type="spellEnd"/>
            <w:r w:rsidRPr="00F76AB6">
              <w:t xml:space="preserve"> </w:t>
            </w:r>
            <w:proofErr w:type="spellStart"/>
            <w:r w:rsidRPr="00F76AB6">
              <w:t>подготовка</w:t>
            </w:r>
            <w:proofErr w:type="spellEnd"/>
            <w:r w:rsidRPr="00F76AB6">
              <w:t>. ОФП. СФП</w:t>
            </w:r>
          </w:p>
        </w:tc>
        <w:tc>
          <w:tcPr>
            <w:tcW w:w="1366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Опрос уч-ся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Передача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мяча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двумя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руками</w:t>
            </w:r>
            <w:proofErr w:type="spellEnd"/>
          </w:p>
        </w:tc>
        <w:tc>
          <w:tcPr>
            <w:tcW w:w="1366" w:type="dxa"/>
          </w:tcPr>
          <w:p w:rsidR="00320C02" w:rsidRPr="00A36769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17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Передача мяча двумя руками сверху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Передача мяча двумя руками от плеча (с отскоком)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19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Передача мяча двумя руками от груди (с отскоком)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Передача мяча двумя руками снизу (с отскоком)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Передача мяча двумя руками с места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22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Ведение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мяча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прямой</w:t>
            </w:r>
            <w:proofErr w:type="spellEnd"/>
          </w:p>
        </w:tc>
        <w:tc>
          <w:tcPr>
            <w:tcW w:w="1366" w:type="dxa"/>
          </w:tcPr>
          <w:p w:rsidR="00320C02" w:rsidRPr="00A36769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23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Ведение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мяча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дугам</w:t>
            </w:r>
            <w:proofErr w:type="spellEnd"/>
          </w:p>
        </w:tc>
        <w:tc>
          <w:tcPr>
            <w:tcW w:w="1366" w:type="dxa"/>
          </w:tcPr>
          <w:p w:rsidR="00320C02" w:rsidRPr="00A36769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24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Ведение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мяча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кругам</w:t>
            </w:r>
            <w:proofErr w:type="spellEnd"/>
          </w:p>
        </w:tc>
        <w:tc>
          <w:tcPr>
            <w:tcW w:w="1366" w:type="dxa"/>
          </w:tcPr>
          <w:p w:rsidR="00320C02" w:rsidRPr="00A36769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в корзину двумя руками сверху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26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 xml:space="preserve">Октябрь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в корзину двумя руками от груди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27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 xml:space="preserve">Ноябрь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F76A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в корзину двумя руками снизу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28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Товарищеская встреча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Учебно- тренировочная игра с заданиями. Круговая тренировка</w:t>
            </w:r>
          </w:p>
        </w:tc>
        <w:tc>
          <w:tcPr>
            <w:tcW w:w="1366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Учебно- тренировочная игра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29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Лекция, беседа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pStyle w:val="a8"/>
              <w:rPr>
                <w:lang w:val="ru-RU"/>
              </w:rPr>
            </w:pPr>
            <w:r w:rsidRPr="00F76AB6">
              <w:rPr>
                <w:lang w:val="ru-RU"/>
              </w:rPr>
              <w:t>Техника безопасности на занятиях. ОФП. СФП</w:t>
            </w:r>
          </w:p>
        </w:tc>
        <w:tc>
          <w:tcPr>
            <w:tcW w:w="1366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Опрос уч-ся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Объяснение, демонстрация технического действия, практическое занятие, показ видеоматериала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Техническая подготовка. Учебная тренировочная игра</w:t>
            </w:r>
          </w:p>
        </w:tc>
        <w:tc>
          <w:tcPr>
            <w:tcW w:w="1366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Контрольный тест и упражнения, мониторинг, соревнования, товарищеские встречи, зачеты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31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Ведение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мяча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зигзагом</w:t>
            </w:r>
            <w:proofErr w:type="spellEnd"/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32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Обводка соперника с изменением высоты с отскока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33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Обводка соперника с изменением направления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34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Обводка соперника с изменением скорости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35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Обводка соперника с поворотом и переводом мяча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36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в корзину двумя руками с отскоком от щита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37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в корзину двумя руками без отскока от щита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38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в корзину двумя руками с места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39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в корзину двумя руками в движении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40</w:t>
            </w:r>
          </w:p>
        </w:tc>
        <w:tc>
          <w:tcPr>
            <w:tcW w:w="1178" w:type="dxa"/>
          </w:tcPr>
          <w:p w:rsidR="00320C02" w:rsidRPr="00F76AB6" w:rsidRDefault="005C343B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Ноябрь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в корзину двумя руками в прыжке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41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Передача мяча двумя руками на одном уровне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42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Объяснение, демонстрация технического действия, практическое занятие, показ видеоматериала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Техника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тактика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защиты</w:t>
            </w:r>
            <w:proofErr w:type="spellEnd"/>
          </w:p>
        </w:tc>
        <w:tc>
          <w:tcPr>
            <w:tcW w:w="1366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Контрольный тест и упражнения, мониторинг, соревнования, товарищеские встречи, зачеты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43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Броски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после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двойного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шага</w:t>
            </w:r>
            <w:proofErr w:type="spellEnd"/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44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Товарищеская встреча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Учебная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заданиями</w:t>
            </w:r>
            <w:proofErr w:type="spellEnd"/>
          </w:p>
        </w:tc>
        <w:tc>
          <w:tcPr>
            <w:tcW w:w="1366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Учебная игра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45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Лекция, беседа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pStyle w:val="a8"/>
              <w:rPr>
                <w:lang w:val="ru-RU"/>
              </w:rPr>
            </w:pPr>
            <w:r w:rsidRPr="00F76AB6">
              <w:rPr>
                <w:lang w:val="ru-RU"/>
              </w:rPr>
              <w:t>Техника безопасности на занятиях. ОФП. СФП</w:t>
            </w:r>
          </w:p>
        </w:tc>
        <w:tc>
          <w:tcPr>
            <w:tcW w:w="1366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Опрос уч-ся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46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Объяснение, демонстрация технического действия, практическое занятие, показ видеоматериала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Техническая подготовка. Учебная тренировочная игра</w:t>
            </w:r>
          </w:p>
        </w:tc>
        <w:tc>
          <w:tcPr>
            <w:tcW w:w="1366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Контрольный тест и упражнения, мониторинг, соревнования, товарищеские встречи, зачеты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47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Лекция, беседа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Гигиена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врачебный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proofErr w:type="spellEnd"/>
          </w:p>
        </w:tc>
        <w:tc>
          <w:tcPr>
            <w:tcW w:w="1366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Опрос уч-ся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48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Лекция, беседа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Основы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судейской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терминологии</w:t>
            </w:r>
            <w:proofErr w:type="spellEnd"/>
          </w:p>
        </w:tc>
        <w:tc>
          <w:tcPr>
            <w:tcW w:w="1366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Опрос уч-ся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49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Общая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физ-подготовка</w:t>
            </w:r>
            <w:proofErr w:type="spellEnd"/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50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Специальная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физ-подготовка</w:t>
            </w:r>
            <w:proofErr w:type="spellEnd"/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51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Ведение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зигзагом</w:t>
            </w:r>
            <w:proofErr w:type="spellEnd"/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52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Броски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прыжке</w:t>
            </w:r>
            <w:proofErr w:type="spellEnd"/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53</w:t>
            </w:r>
          </w:p>
        </w:tc>
        <w:tc>
          <w:tcPr>
            <w:tcW w:w="1178" w:type="dxa"/>
          </w:tcPr>
          <w:p w:rsidR="00320C02" w:rsidRPr="00F76AB6" w:rsidRDefault="005C343B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Декабрь </w:t>
            </w:r>
            <w:r w:rsidR="00320C02" w:rsidRPr="00F76AB6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с проходом под щитом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54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Штрафные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броски</w:t>
            </w:r>
            <w:proofErr w:type="spellEnd"/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55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Психологическая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1366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Наблюдение за учащимися. Выполнение специальных занятий. Наблюдение за поведением на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56</w:t>
            </w:r>
          </w:p>
        </w:tc>
        <w:tc>
          <w:tcPr>
            <w:tcW w:w="1178" w:type="dxa"/>
          </w:tcPr>
          <w:p w:rsidR="00320C02" w:rsidRPr="00224F43" w:rsidRDefault="00320C02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224F43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224F43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24F4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Прыжок толчком одной ноги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57</w:t>
            </w:r>
          </w:p>
        </w:tc>
        <w:tc>
          <w:tcPr>
            <w:tcW w:w="1178" w:type="dxa"/>
          </w:tcPr>
          <w:p w:rsidR="00320C02" w:rsidRPr="00224F43" w:rsidRDefault="00320C02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224F43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224F43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24F4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Остановка прыжком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58</w:t>
            </w:r>
          </w:p>
        </w:tc>
        <w:tc>
          <w:tcPr>
            <w:tcW w:w="1178" w:type="dxa"/>
          </w:tcPr>
          <w:p w:rsidR="00320C02" w:rsidRPr="00224F43" w:rsidRDefault="00320C02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224F43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4F4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Остановка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двумя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шагами</w:t>
            </w:r>
            <w:proofErr w:type="spellEnd"/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59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Повороты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вперёд</w:t>
            </w:r>
            <w:proofErr w:type="spellEnd"/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60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Повороты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назад</w:t>
            </w:r>
            <w:proofErr w:type="spellEnd"/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61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Ловля мяча двумя руками на месте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62</w:t>
            </w:r>
          </w:p>
        </w:tc>
        <w:tc>
          <w:tcPr>
            <w:tcW w:w="1178" w:type="dxa"/>
          </w:tcPr>
          <w:p w:rsidR="00320C02" w:rsidRPr="00F76AB6" w:rsidRDefault="005C343B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Январь </w:t>
            </w:r>
            <w:r w:rsidR="00320C02" w:rsidRPr="00F76AB6">
              <w:rPr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Ловля мяча двумя руками в движении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63</w:t>
            </w:r>
          </w:p>
        </w:tc>
        <w:tc>
          <w:tcPr>
            <w:tcW w:w="1178" w:type="dxa"/>
          </w:tcPr>
          <w:p w:rsidR="00320C02" w:rsidRPr="00F76AB6" w:rsidRDefault="005C343B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Январь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Ловля мяча двумя руками в прыжке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64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Ловля мяча двумя руками при встречном движении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65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Ловля мяча двумя руками при поступательном движении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66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Ведение с броском в корзину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67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7244BF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Учебно- тренировочная игра с заданиями</w:t>
            </w:r>
          </w:p>
        </w:tc>
        <w:tc>
          <w:tcPr>
            <w:tcW w:w="1366" w:type="dxa"/>
          </w:tcPr>
          <w:p w:rsidR="00320C02" w:rsidRPr="00F76AB6" w:rsidRDefault="007244BF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Учебная игра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68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7244BF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Теоретическая подготовка. ОФП. СФП.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69</w:t>
            </w:r>
          </w:p>
        </w:tc>
        <w:tc>
          <w:tcPr>
            <w:tcW w:w="1178" w:type="dxa"/>
          </w:tcPr>
          <w:p w:rsidR="00320C02" w:rsidRPr="007244BF" w:rsidRDefault="00320C02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7244BF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Передача мяча двумя руками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70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7244BF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Передача мяча двумя руками сверху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3E5EA5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71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  <w:vAlign w:val="center"/>
          </w:tcPr>
          <w:p w:rsidR="00320C02" w:rsidRPr="00F76AB6" w:rsidRDefault="007244BF" w:rsidP="00F76AB6">
            <w:pPr>
              <w:pStyle w:val="ab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Передача мяча двумя руками от плеча (с отскоком)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3E5EA5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72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  <w:vAlign w:val="center"/>
          </w:tcPr>
          <w:p w:rsidR="00320C02" w:rsidRPr="00F76AB6" w:rsidRDefault="00320C02" w:rsidP="007244BF">
            <w:pPr>
              <w:pStyle w:val="ab"/>
              <w:rPr>
                <w:rFonts w:ascii="Times New Roman" w:hAnsi="Times New Roman"/>
                <w:b/>
                <w:sz w:val="24"/>
                <w:lang w:val="ru-RU"/>
              </w:rPr>
            </w:pPr>
            <w:r w:rsidRPr="00F76AB6">
              <w:rPr>
                <w:rFonts w:ascii="Times New Roman" w:hAnsi="Times New Roman"/>
                <w:sz w:val="24"/>
                <w:lang w:val="ru-RU"/>
              </w:rPr>
              <w:t xml:space="preserve">Передача мяча </w:t>
            </w:r>
            <w:r w:rsidR="007244BF">
              <w:rPr>
                <w:rFonts w:ascii="Times New Roman" w:hAnsi="Times New Roman"/>
                <w:sz w:val="24"/>
                <w:lang w:val="ru-RU"/>
              </w:rPr>
              <w:t>двумя руками от груди (с отскоком)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3E5EA5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73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  <w:vAlign w:val="center"/>
          </w:tcPr>
          <w:p w:rsidR="00320C02" w:rsidRPr="00F76AB6" w:rsidRDefault="00320C02" w:rsidP="007244BF">
            <w:pPr>
              <w:pStyle w:val="c34"/>
              <w:spacing w:before="0" w:beforeAutospacing="0" w:after="0" w:afterAutospacing="0"/>
              <w:rPr>
                <w:b/>
                <w:lang w:val="ru-RU"/>
              </w:rPr>
            </w:pPr>
            <w:r w:rsidRPr="00F76AB6">
              <w:rPr>
                <w:lang w:val="ru-RU"/>
              </w:rPr>
              <w:t xml:space="preserve">Передача мяча </w:t>
            </w:r>
            <w:r w:rsidR="007244BF">
              <w:rPr>
                <w:lang w:val="ru-RU"/>
              </w:rPr>
              <w:t>двумя руками снизу (с отскоком)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3E5EA5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74</w:t>
            </w:r>
          </w:p>
        </w:tc>
        <w:tc>
          <w:tcPr>
            <w:tcW w:w="1178" w:type="dxa"/>
          </w:tcPr>
          <w:p w:rsidR="00320C02" w:rsidRPr="00F76AB6" w:rsidRDefault="005C343B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Февраль </w:t>
            </w:r>
            <w:bookmarkStart w:id="0" w:name="_GoBack"/>
            <w:bookmarkEnd w:id="0"/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  <w:vAlign w:val="center"/>
          </w:tcPr>
          <w:p w:rsidR="00320C02" w:rsidRPr="00F76AB6" w:rsidRDefault="00320C02" w:rsidP="007244BF">
            <w:pPr>
              <w:shd w:val="clear" w:color="auto" w:fill="FFFFFF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Передача мяча </w:t>
            </w:r>
            <w:r w:rsidR="007244B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двумя руками с места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3E5EA5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75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  <w:vAlign w:val="center"/>
          </w:tcPr>
          <w:p w:rsidR="00320C02" w:rsidRPr="00F76AB6" w:rsidRDefault="007244BF" w:rsidP="00F76AB6">
            <w:pPr>
              <w:pStyle w:val="c34"/>
              <w:spacing w:before="0" w:beforeAutospacing="0" w:after="0" w:afterAutospacing="0"/>
              <w:rPr>
                <w:b/>
                <w:lang w:val="ru-RU"/>
              </w:rPr>
            </w:pPr>
            <w:r>
              <w:rPr>
                <w:lang w:val="ru-RU"/>
              </w:rPr>
              <w:t xml:space="preserve">Ведение мяча по прямой 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3E5EA5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76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224F43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  <w:vAlign w:val="center"/>
          </w:tcPr>
          <w:p w:rsidR="00320C02" w:rsidRPr="00F76AB6" w:rsidRDefault="007244BF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Ведение мяча по дугам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3E5EA5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77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  <w:vAlign w:val="center"/>
          </w:tcPr>
          <w:p w:rsidR="00320C02" w:rsidRPr="00F76AB6" w:rsidRDefault="007244BF" w:rsidP="00F76AB6">
            <w:pPr>
              <w:pStyle w:val="c34"/>
              <w:spacing w:before="0" w:beforeAutospacing="0" w:after="0" w:afterAutospacing="0"/>
              <w:rPr>
                <w:b/>
                <w:lang w:val="ru-RU"/>
              </w:rPr>
            </w:pPr>
            <w:r>
              <w:rPr>
                <w:lang w:val="ru-RU"/>
              </w:rPr>
              <w:t>Ведение мяча по кругам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3E5EA5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78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  <w:vAlign w:val="center"/>
          </w:tcPr>
          <w:p w:rsidR="00320C02" w:rsidRPr="00F76AB6" w:rsidRDefault="007244BF" w:rsidP="00F76AB6">
            <w:pPr>
              <w:shd w:val="clear" w:color="auto" w:fill="FFFFFF"/>
              <w:ind w:left="34" w:right="2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в корзину двумя руками сверху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3E5EA5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79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  <w:vAlign w:val="center"/>
          </w:tcPr>
          <w:p w:rsidR="00320C02" w:rsidRPr="00F76AB6" w:rsidRDefault="007244BF" w:rsidP="00F76AB6">
            <w:pPr>
              <w:shd w:val="clear" w:color="auto" w:fill="FFFFFF"/>
              <w:ind w:left="34" w:right="2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в корзину двумя руками от груди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80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7244BF" w:rsidRDefault="007244BF" w:rsidP="00F76AB6">
            <w:pPr>
              <w:rPr>
                <w:rStyle w:val="FontStyle74"/>
                <w:sz w:val="24"/>
                <w:szCs w:val="24"/>
                <w:lang w:val="ru-RU"/>
              </w:rPr>
            </w:pPr>
            <w:r w:rsidRPr="007244BF">
              <w:rPr>
                <w:rFonts w:ascii="Times New Roman" w:hAnsi="Times New Roman" w:cs="Times New Roman"/>
                <w:lang w:val="ru-RU"/>
              </w:rPr>
              <w:t>Броски в корзину двумя руками снизу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81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7244BF" w:rsidRDefault="007244BF" w:rsidP="00F76AB6">
            <w:pPr>
              <w:rPr>
                <w:rStyle w:val="FontStyle74"/>
                <w:sz w:val="24"/>
                <w:szCs w:val="24"/>
                <w:lang w:val="ru-RU"/>
              </w:rPr>
            </w:pPr>
            <w:r w:rsidRPr="007244BF">
              <w:rPr>
                <w:rFonts w:ascii="Times New Roman" w:hAnsi="Times New Roman" w:cs="Times New Roman"/>
                <w:lang w:val="ru-RU"/>
              </w:rPr>
              <w:t>Учебно- тренировочная игра с заданиями</w:t>
            </w:r>
            <w:proofErr w:type="gramStart"/>
            <w:r w:rsidRPr="007244BF">
              <w:rPr>
                <w:rFonts w:ascii="Times New Roman" w:hAnsi="Times New Roman" w:cs="Times New Roman"/>
                <w:lang w:val="ru-RU"/>
              </w:rPr>
              <w:t xml:space="preserve">. </w:t>
            </w:r>
            <w:proofErr w:type="gramEnd"/>
            <w:r w:rsidRPr="007244BF">
              <w:rPr>
                <w:rFonts w:ascii="Times New Roman" w:hAnsi="Times New Roman" w:cs="Times New Roman"/>
                <w:lang w:val="ru-RU"/>
              </w:rPr>
              <w:t>Круговая тренировка.</w:t>
            </w:r>
          </w:p>
        </w:tc>
        <w:tc>
          <w:tcPr>
            <w:tcW w:w="1366" w:type="dxa"/>
          </w:tcPr>
          <w:p w:rsidR="00320C02" w:rsidRPr="00F76AB6" w:rsidRDefault="007244BF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Учебная игра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82</w:t>
            </w:r>
          </w:p>
        </w:tc>
        <w:tc>
          <w:tcPr>
            <w:tcW w:w="1178" w:type="dxa"/>
          </w:tcPr>
          <w:p w:rsidR="00320C02" w:rsidRPr="007244BF" w:rsidRDefault="00320C02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157E83" w:rsidRDefault="00157E83" w:rsidP="00F76AB6">
            <w:pPr>
              <w:rPr>
                <w:rStyle w:val="FontStyle74"/>
                <w:sz w:val="24"/>
                <w:szCs w:val="24"/>
                <w:lang w:val="ru-RU"/>
              </w:rPr>
            </w:pPr>
            <w:r w:rsidRPr="00157E83">
              <w:rPr>
                <w:rFonts w:ascii="Times New Roman" w:hAnsi="Times New Roman" w:cs="Times New Roman"/>
                <w:lang w:val="ru-RU"/>
              </w:rPr>
              <w:t>Техника безопасности на занятиях. ОФП. СФП</w:t>
            </w:r>
          </w:p>
        </w:tc>
        <w:tc>
          <w:tcPr>
            <w:tcW w:w="1366" w:type="dxa"/>
          </w:tcPr>
          <w:p w:rsidR="00320C02" w:rsidRPr="00F76AB6" w:rsidRDefault="00157E8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Опрос уч-ся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83</w:t>
            </w:r>
          </w:p>
        </w:tc>
        <w:tc>
          <w:tcPr>
            <w:tcW w:w="1178" w:type="dxa"/>
          </w:tcPr>
          <w:p w:rsidR="00320C02" w:rsidRPr="00157E83" w:rsidRDefault="00320C02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157E83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Техническая подготовка. Учебная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тренирочная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игра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84</w:t>
            </w:r>
          </w:p>
        </w:tc>
        <w:tc>
          <w:tcPr>
            <w:tcW w:w="1178" w:type="dxa"/>
          </w:tcPr>
          <w:p w:rsidR="00320C02" w:rsidRPr="00157E83" w:rsidRDefault="00320C02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157E83" w:rsidRDefault="00D379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157E83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157E83" w:rsidRDefault="00157E83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Ведение мяча зигзагом</w:t>
            </w:r>
          </w:p>
        </w:tc>
        <w:tc>
          <w:tcPr>
            <w:tcW w:w="1366" w:type="dxa"/>
          </w:tcPr>
          <w:p w:rsidR="00320C02" w:rsidRPr="00A36769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85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157E83" w:rsidRDefault="00320C02" w:rsidP="00157E8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57E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157E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Обводка соперника с изменением высоты с отскока</w:t>
            </w:r>
          </w:p>
        </w:tc>
        <w:tc>
          <w:tcPr>
            <w:tcW w:w="1366" w:type="dxa"/>
          </w:tcPr>
          <w:p w:rsidR="00320C02" w:rsidRPr="00A36769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86</w:t>
            </w:r>
          </w:p>
        </w:tc>
        <w:tc>
          <w:tcPr>
            <w:tcW w:w="1178" w:type="dxa"/>
          </w:tcPr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157E83" w:rsidRDefault="00157E83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Обводка соперника с изменением направления</w:t>
            </w:r>
            <w:r w:rsidR="00320C02" w:rsidRPr="00157E8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66" w:type="dxa"/>
          </w:tcPr>
          <w:p w:rsidR="00320C02" w:rsidRPr="00A36769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87</w:t>
            </w:r>
          </w:p>
        </w:tc>
        <w:tc>
          <w:tcPr>
            <w:tcW w:w="1178" w:type="dxa"/>
          </w:tcPr>
          <w:p w:rsidR="00320C02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  <w:p w:rsidR="002C0686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157E83" w:rsidRDefault="00157E83" w:rsidP="00F76AB6">
            <w:pPr>
              <w:rPr>
                <w:rStyle w:val="FontStyle74"/>
                <w:sz w:val="24"/>
                <w:szCs w:val="24"/>
                <w:lang w:val="ru-RU"/>
              </w:rPr>
            </w:pPr>
            <w:r>
              <w:rPr>
                <w:lang w:val="ru-RU"/>
              </w:rPr>
              <w:t>Обводка соперника с изменением скорости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88</w:t>
            </w:r>
          </w:p>
        </w:tc>
        <w:tc>
          <w:tcPr>
            <w:tcW w:w="1178" w:type="dxa"/>
          </w:tcPr>
          <w:p w:rsidR="002C0686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157E83" w:rsidP="00157E8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Обводка соперника с поворотом и переводом мяча</w:t>
            </w:r>
            <w:r w:rsidR="00320C02"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89</w:t>
            </w:r>
          </w:p>
        </w:tc>
        <w:tc>
          <w:tcPr>
            <w:tcW w:w="1178" w:type="dxa"/>
          </w:tcPr>
          <w:p w:rsidR="002C0686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157E83" w:rsidP="00F76AB6">
            <w:pPr>
              <w:rPr>
                <w:rStyle w:val="FontStyle74"/>
                <w:b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в корзину двумя руками с отскоком от щита</w:t>
            </w:r>
            <w:r w:rsidR="00320C02"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90</w:t>
            </w:r>
          </w:p>
        </w:tc>
        <w:tc>
          <w:tcPr>
            <w:tcW w:w="1178" w:type="dxa"/>
          </w:tcPr>
          <w:p w:rsidR="00320C02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157E83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в корзину двумя руками без отскока от щита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91</w:t>
            </w:r>
          </w:p>
        </w:tc>
        <w:tc>
          <w:tcPr>
            <w:tcW w:w="1178" w:type="dxa"/>
          </w:tcPr>
          <w:p w:rsidR="002C0686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157E83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в корзину двумя руками с места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92</w:t>
            </w:r>
          </w:p>
        </w:tc>
        <w:tc>
          <w:tcPr>
            <w:tcW w:w="1178" w:type="dxa"/>
          </w:tcPr>
          <w:p w:rsidR="002C0686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157E83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в корзину двумя руками в движении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93</w:t>
            </w:r>
          </w:p>
        </w:tc>
        <w:tc>
          <w:tcPr>
            <w:tcW w:w="1178" w:type="dxa"/>
          </w:tcPr>
          <w:p w:rsidR="002C0686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157E83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в корзину двумя руками в прыжке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94</w:t>
            </w:r>
          </w:p>
        </w:tc>
        <w:tc>
          <w:tcPr>
            <w:tcW w:w="1178" w:type="dxa"/>
          </w:tcPr>
          <w:p w:rsidR="002C0686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157E83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Передача мяча двумя руками на одном уровне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95</w:t>
            </w:r>
          </w:p>
        </w:tc>
        <w:tc>
          <w:tcPr>
            <w:tcW w:w="1178" w:type="dxa"/>
          </w:tcPr>
          <w:p w:rsidR="002C0686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157E83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Техника и тактика защиты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3E5EA5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96</w:t>
            </w:r>
          </w:p>
        </w:tc>
        <w:tc>
          <w:tcPr>
            <w:tcW w:w="1178" w:type="dxa"/>
          </w:tcPr>
          <w:p w:rsidR="002C0686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  <w:vAlign w:val="center"/>
          </w:tcPr>
          <w:p w:rsidR="00320C02" w:rsidRPr="00F76AB6" w:rsidRDefault="00157E83" w:rsidP="00157E8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после двойного шага</w:t>
            </w:r>
            <w:r w:rsidR="00320C02"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3E5EA5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97</w:t>
            </w:r>
          </w:p>
        </w:tc>
        <w:tc>
          <w:tcPr>
            <w:tcW w:w="1178" w:type="dxa"/>
          </w:tcPr>
          <w:p w:rsidR="002C0686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  <w:vAlign w:val="center"/>
          </w:tcPr>
          <w:p w:rsidR="00320C02" w:rsidRPr="00F76AB6" w:rsidRDefault="00157E83" w:rsidP="00F76AB6">
            <w:pPr>
              <w:pStyle w:val="c34"/>
              <w:spacing w:before="0" w:beforeAutospacing="0" w:after="0" w:afterAutospacing="0"/>
              <w:rPr>
                <w:b/>
                <w:lang w:val="ru-RU"/>
              </w:rPr>
            </w:pPr>
            <w:r>
              <w:rPr>
                <w:lang w:val="ru-RU"/>
              </w:rPr>
              <w:t>Учебная игра с заданиями</w:t>
            </w:r>
          </w:p>
        </w:tc>
        <w:tc>
          <w:tcPr>
            <w:tcW w:w="1366" w:type="dxa"/>
          </w:tcPr>
          <w:p w:rsidR="00320C02" w:rsidRPr="00F76AB6" w:rsidRDefault="00157E8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Учебная игра</w:t>
            </w:r>
          </w:p>
        </w:tc>
      </w:tr>
      <w:tr w:rsidR="00320C02" w:rsidTr="003E5EA5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98</w:t>
            </w:r>
          </w:p>
        </w:tc>
        <w:tc>
          <w:tcPr>
            <w:tcW w:w="1178" w:type="dxa"/>
          </w:tcPr>
          <w:p w:rsidR="002C0686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  <w:p w:rsidR="00320C02" w:rsidRPr="00F76AB6" w:rsidRDefault="00320C02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  <w:vAlign w:val="center"/>
          </w:tcPr>
          <w:p w:rsidR="00320C02" w:rsidRPr="00F76AB6" w:rsidRDefault="00157E83" w:rsidP="00F76AB6">
            <w:pPr>
              <w:shd w:val="clear" w:color="auto" w:fill="FFFFFF"/>
              <w:ind w:left="34" w:right="2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Техника безопасности на занятиях. ОФП. СФП</w:t>
            </w:r>
          </w:p>
        </w:tc>
        <w:tc>
          <w:tcPr>
            <w:tcW w:w="1366" w:type="dxa"/>
          </w:tcPr>
          <w:p w:rsidR="00320C02" w:rsidRPr="00F76AB6" w:rsidRDefault="00157E8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Опрос уч-ся</w:t>
            </w:r>
          </w:p>
        </w:tc>
      </w:tr>
      <w:tr w:rsidR="00320C02" w:rsidTr="003E5EA5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99</w:t>
            </w:r>
          </w:p>
        </w:tc>
        <w:tc>
          <w:tcPr>
            <w:tcW w:w="1178" w:type="dxa"/>
          </w:tcPr>
          <w:p w:rsidR="002C0686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  <w:p w:rsidR="00320C02" w:rsidRPr="00157E83" w:rsidRDefault="00320C02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  <w:vAlign w:val="center"/>
          </w:tcPr>
          <w:p w:rsidR="00320C02" w:rsidRPr="00F76AB6" w:rsidRDefault="00157E83" w:rsidP="00F76AB6">
            <w:pPr>
              <w:shd w:val="clear" w:color="auto" w:fill="FFFFFF"/>
              <w:ind w:left="34" w:right="24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Техническая подготовка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Учебная тренировочная игра</w:t>
            </w:r>
          </w:p>
        </w:tc>
        <w:tc>
          <w:tcPr>
            <w:tcW w:w="1366" w:type="dxa"/>
          </w:tcPr>
          <w:p w:rsidR="00320C02" w:rsidRPr="00F76AB6" w:rsidRDefault="00157E8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lang w:val="ru-RU"/>
              </w:rPr>
              <w:t>Учебно-тренировочная игра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100</w:t>
            </w:r>
          </w:p>
        </w:tc>
        <w:tc>
          <w:tcPr>
            <w:tcW w:w="1178" w:type="dxa"/>
          </w:tcPr>
          <w:p w:rsidR="00320C02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Май 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157E83" w:rsidRDefault="00D379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157E83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5C343B" w:rsidRDefault="00157E83" w:rsidP="00F76AB6">
            <w:pPr>
              <w:rPr>
                <w:rStyle w:val="FontStyle74"/>
                <w:sz w:val="24"/>
                <w:szCs w:val="24"/>
                <w:lang w:val="ru-RU"/>
              </w:rPr>
            </w:pPr>
            <w:r w:rsidRPr="005C343B">
              <w:rPr>
                <w:rFonts w:ascii="Times New Roman" w:hAnsi="Times New Roman" w:cs="Times New Roman"/>
                <w:lang w:val="ru-RU"/>
              </w:rPr>
              <w:t>Гигиена врачебный контроль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101</w:t>
            </w:r>
          </w:p>
        </w:tc>
        <w:tc>
          <w:tcPr>
            <w:tcW w:w="1178" w:type="dxa"/>
          </w:tcPr>
          <w:p w:rsidR="00320C02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157E83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судейской терминологии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102</w:t>
            </w:r>
          </w:p>
        </w:tc>
        <w:tc>
          <w:tcPr>
            <w:tcW w:w="1178" w:type="dxa"/>
          </w:tcPr>
          <w:p w:rsidR="00320C02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D379B6" w:rsidRDefault="00D379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Товарищеская встреча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157E83" w:rsidP="00F76AB6">
            <w:pPr>
              <w:pStyle w:val="a8"/>
              <w:rPr>
                <w:lang w:val="ru-RU"/>
              </w:rPr>
            </w:pPr>
            <w:r>
              <w:rPr>
                <w:lang w:val="ru-RU"/>
              </w:rPr>
              <w:t>Ведение зигзагом</w:t>
            </w:r>
          </w:p>
        </w:tc>
        <w:tc>
          <w:tcPr>
            <w:tcW w:w="1366" w:type="dxa"/>
          </w:tcPr>
          <w:p w:rsidR="00320C02" w:rsidRPr="00F76AB6" w:rsidRDefault="00157E8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103</w:t>
            </w:r>
          </w:p>
        </w:tc>
        <w:tc>
          <w:tcPr>
            <w:tcW w:w="1178" w:type="dxa"/>
          </w:tcPr>
          <w:p w:rsidR="00320C02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Лекция, беседа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157E83" w:rsidRDefault="00157E83" w:rsidP="00F76AB6">
            <w:pPr>
              <w:pStyle w:val="a8"/>
              <w:rPr>
                <w:lang w:val="ru-RU"/>
              </w:rPr>
            </w:pPr>
            <w:r>
              <w:rPr>
                <w:lang w:val="ru-RU"/>
              </w:rPr>
              <w:t>Броски в прыжке</w:t>
            </w:r>
          </w:p>
        </w:tc>
        <w:tc>
          <w:tcPr>
            <w:tcW w:w="1366" w:type="dxa"/>
          </w:tcPr>
          <w:p w:rsidR="00320C02" w:rsidRPr="00D379B6" w:rsidRDefault="00157E83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104</w:t>
            </w:r>
          </w:p>
        </w:tc>
        <w:tc>
          <w:tcPr>
            <w:tcW w:w="1178" w:type="dxa"/>
          </w:tcPr>
          <w:p w:rsidR="00320C02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157E83" w:rsidRDefault="00157E83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Броски с проходом под щитом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105</w:t>
            </w:r>
          </w:p>
        </w:tc>
        <w:tc>
          <w:tcPr>
            <w:tcW w:w="1178" w:type="dxa"/>
          </w:tcPr>
          <w:p w:rsidR="00320C02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сдача контрольных нормативов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Сдача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контрольных</w:t>
            </w:r>
            <w:proofErr w:type="spellEnd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6AB6">
              <w:rPr>
                <w:rFonts w:ascii="Times New Roman" w:hAnsi="Times New Roman" w:cs="Times New Roman"/>
                <w:sz w:val="24"/>
                <w:szCs w:val="24"/>
              </w:rPr>
              <w:t>нормативов</w:t>
            </w:r>
            <w:proofErr w:type="spellEnd"/>
          </w:p>
        </w:tc>
        <w:tc>
          <w:tcPr>
            <w:tcW w:w="1366" w:type="dxa"/>
          </w:tcPr>
          <w:p w:rsidR="00320C02" w:rsidRPr="00D379B6" w:rsidRDefault="00D379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  и упражнения</w:t>
            </w:r>
            <w:r w:rsidR="00A36769">
              <w:rPr>
                <w:sz w:val="24"/>
                <w:szCs w:val="24"/>
                <w:lang w:val="ru-RU"/>
              </w:rPr>
              <w:t>, игры с задан</w:t>
            </w:r>
            <w:r>
              <w:rPr>
                <w:sz w:val="24"/>
                <w:szCs w:val="24"/>
                <w:lang w:val="ru-RU"/>
              </w:rPr>
              <w:t>иями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106</w:t>
            </w:r>
          </w:p>
        </w:tc>
        <w:tc>
          <w:tcPr>
            <w:tcW w:w="1178" w:type="dxa"/>
          </w:tcPr>
          <w:p w:rsidR="00320C02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Практическое занятие, объяснение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F76AB6" w:rsidRDefault="00157E83" w:rsidP="00157E83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Штрафные броски</w:t>
            </w:r>
            <w:r w:rsidR="00320C02"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Контрольные тесты, игры с заданиями, результаты участия в соревнованиях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107</w:t>
            </w:r>
          </w:p>
        </w:tc>
        <w:tc>
          <w:tcPr>
            <w:tcW w:w="1178" w:type="dxa"/>
          </w:tcPr>
          <w:p w:rsidR="00320C02" w:rsidRPr="00F76A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F76AB6" w:rsidRDefault="00D379B6" w:rsidP="00F76AB6">
            <w:pPr>
              <w:pStyle w:val="a9"/>
              <w:jc w:val="center"/>
              <w:rPr>
                <w:sz w:val="24"/>
                <w:szCs w:val="24"/>
              </w:rPr>
            </w:pPr>
            <w:proofErr w:type="spellStart"/>
            <w:r w:rsidRPr="00F76AB6">
              <w:rPr>
                <w:sz w:val="24"/>
                <w:szCs w:val="24"/>
              </w:rPr>
              <w:t>Тестирование</w:t>
            </w:r>
            <w:proofErr w:type="spellEnd"/>
            <w:r w:rsidRPr="00F76AB6">
              <w:rPr>
                <w:sz w:val="24"/>
                <w:szCs w:val="24"/>
              </w:rPr>
              <w:t xml:space="preserve"> ,</w:t>
            </w:r>
            <w:proofErr w:type="spellStart"/>
            <w:r w:rsidRPr="00F76AB6">
              <w:rPr>
                <w:sz w:val="24"/>
                <w:szCs w:val="24"/>
              </w:rPr>
              <w:t>мониторинг</w:t>
            </w:r>
            <w:proofErr w:type="spellEnd"/>
          </w:p>
        </w:tc>
        <w:tc>
          <w:tcPr>
            <w:tcW w:w="989" w:type="dxa"/>
          </w:tcPr>
          <w:p w:rsidR="00320C02" w:rsidRPr="00F76A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157E83" w:rsidRDefault="00157E83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Психологическая подготовка</w:t>
            </w:r>
          </w:p>
        </w:tc>
        <w:tc>
          <w:tcPr>
            <w:tcW w:w="1366" w:type="dxa"/>
          </w:tcPr>
          <w:p w:rsidR="00320C02" w:rsidRPr="00D379B6" w:rsidRDefault="00D379B6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Обработка тестов. Обработка контрольных результатов.</w:t>
            </w:r>
          </w:p>
        </w:tc>
      </w:tr>
      <w:tr w:rsidR="00320C02" w:rsidTr="0027121E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F76AB6">
              <w:rPr>
                <w:sz w:val="24"/>
                <w:szCs w:val="24"/>
                <w:lang w:val="ru-RU"/>
              </w:rPr>
              <w:t>108</w:t>
            </w:r>
          </w:p>
        </w:tc>
        <w:tc>
          <w:tcPr>
            <w:tcW w:w="1178" w:type="dxa"/>
          </w:tcPr>
          <w:p w:rsidR="00320C02" w:rsidRPr="00D379B6" w:rsidRDefault="002C0686" w:rsidP="00F76AB6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892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232" w:type="dxa"/>
          </w:tcPr>
          <w:p w:rsidR="00320C02" w:rsidRPr="00D379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 w:rsidRPr="00D379B6">
              <w:rPr>
                <w:sz w:val="24"/>
                <w:szCs w:val="24"/>
                <w:lang w:val="ru-RU"/>
              </w:rPr>
              <w:t>Сдача контрольных нормативов</w:t>
            </w:r>
          </w:p>
        </w:tc>
        <w:tc>
          <w:tcPr>
            <w:tcW w:w="989" w:type="dxa"/>
          </w:tcPr>
          <w:p w:rsidR="00320C02" w:rsidRPr="00D379B6" w:rsidRDefault="00320C02" w:rsidP="00F76A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76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968" w:type="dxa"/>
          </w:tcPr>
          <w:p w:rsidR="00320C02" w:rsidRPr="00D379B6" w:rsidRDefault="00157E83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Тестирование,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мониторнг</w:t>
            </w:r>
            <w:proofErr w:type="spellEnd"/>
          </w:p>
        </w:tc>
        <w:tc>
          <w:tcPr>
            <w:tcW w:w="1366" w:type="dxa"/>
          </w:tcPr>
          <w:p w:rsidR="00320C02" w:rsidRPr="00F76AB6" w:rsidRDefault="00A36769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Контрольные </w:t>
            </w:r>
            <w:proofErr w:type="gramStart"/>
            <w:r>
              <w:rPr>
                <w:sz w:val="24"/>
                <w:szCs w:val="24"/>
                <w:lang w:val="ru-RU"/>
              </w:rPr>
              <w:t>тесты  и</w:t>
            </w:r>
            <w:proofErr w:type="gramEnd"/>
            <w:r>
              <w:rPr>
                <w:sz w:val="24"/>
                <w:szCs w:val="24"/>
                <w:lang w:val="ru-RU"/>
              </w:rPr>
              <w:t xml:space="preserve"> упражнения, игры с заданиями</w:t>
            </w:r>
          </w:p>
        </w:tc>
      </w:tr>
      <w:tr w:rsidR="00320C02" w:rsidTr="003E5EA5">
        <w:tc>
          <w:tcPr>
            <w:tcW w:w="674" w:type="dxa"/>
          </w:tcPr>
          <w:p w:rsidR="00320C02" w:rsidRPr="00F76A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302" w:type="dxa"/>
            <w:gridSpan w:val="3"/>
          </w:tcPr>
          <w:p w:rsidR="00320C02" w:rsidRPr="00F76AB6" w:rsidRDefault="00320C02" w:rsidP="00F76AB6">
            <w:pPr>
              <w:pStyle w:val="a9"/>
              <w:jc w:val="center"/>
              <w:rPr>
                <w:b/>
                <w:sz w:val="24"/>
                <w:szCs w:val="24"/>
                <w:lang w:val="ru-RU"/>
              </w:rPr>
            </w:pPr>
            <w:r w:rsidRPr="00F76AB6">
              <w:rPr>
                <w:b/>
                <w:sz w:val="24"/>
                <w:szCs w:val="24"/>
                <w:lang w:val="ru-RU"/>
              </w:rPr>
              <w:t>ВСЕГО ЧАСОВ:</w:t>
            </w:r>
          </w:p>
        </w:tc>
        <w:tc>
          <w:tcPr>
            <w:tcW w:w="989" w:type="dxa"/>
          </w:tcPr>
          <w:p w:rsidR="00320C02" w:rsidRPr="00F76AB6" w:rsidRDefault="00320C02" w:rsidP="00F76AB6">
            <w:pPr>
              <w:pStyle w:val="a9"/>
              <w:jc w:val="center"/>
              <w:rPr>
                <w:b/>
                <w:sz w:val="24"/>
                <w:szCs w:val="24"/>
                <w:lang w:val="ru-RU"/>
              </w:rPr>
            </w:pPr>
            <w:r w:rsidRPr="00F76AB6">
              <w:rPr>
                <w:b/>
                <w:sz w:val="24"/>
                <w:szCs w:val="24"/>
                <w:lang w:val="ru-RU"/>
              </w:rPr>
              <w:t>216</w:t>
            </w:r>
          </w:p>
        </w:tc>
        <w:tc>
          <w:tcPr>
            <w:tcW w:w="3968" w:type="dxa"/>
          </w:tcPr>
          <w:p w:rsidR="00320C02" w:rsidRPr="00D379B6" w:rsidRDefault="00320C02" w:rsidP="00F76AB6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366" w:type="dxa"/>
          </w:tcPr>
          <w:p w:rsidR="00320C02" w:rsidRPr="00D379B6" w:rsidRDefault="00320C02" w:rsidP="00F76AB6">
            <w:pPr>
              <w:pStyle w:val="a9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0B0422" w:rsidRDefault="000B0422" w:rsidP="000B0422">
      <w:pPr>
        <w:jc w:val="center"/>
        <w:rPr>
          <w:b/>
        </w:rPr>
      </w:pP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1.ТЕХНИКА В НАПАДЕНИИ. СТОЙКА В НАПАДЕНИИ.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Упражнения для обучения техники.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 Принять положение стойки без мяча стоя на месте.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2.Ходьба обычная, варианты ходьбы, по сигналу (слуховому, зрительному) принять стойку баскетболиста.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3.Бег, варианты бега, по слуховому, зрительному сигналу принять стойку баскетболиста.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 Из различных исходных положений, после выполнения общеразвивающих упражнений принять стойку баскетболиста.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ОШИБКИ.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 xml:space="preserve">1.Тяжесть тела перенесена на одну ногу, а вторая недостаточно согнута в коленном суставе.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2.Пятки касаются пола.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3.Туловище чрезмерно наклонено вперед, а таз отведен назад.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4.Носки ног чрезмерно разведены наружу.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5.Голова и руки опущены.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6.Излишняя напряженность.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2. ТЕХНИКА ДЕРЖАНИЯ БАСКЕТБОЛЬНОГО МЯЧА.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Упражнения для обучения техники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1.Принять положение имитация держания мяча, образуя воронкообразное положение кистей;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2.Наклониться к лежащему на полу мячу, положить на него кисти рук и поднять мяч на уровне груди;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3.Подбросить мяч вверх и поймать его на уровне груди;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4.В парах занимающиеся поочередно поднимают мяч и выполняют им движения в разных направлениях, а партнеры проверяют правильность держания, положение пальцев, ладоней;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5.Занимающиеся перемещаются с мячом в руках и по сигналу стойки с мячом;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6.Соревнование на правильность выполнения стоек с мячом и без мяча. Занимающиеся выстраиваются в две колонны, учитель – в центре площадки. По сигналу учителя колонны подбегают к нему, фиксируют стойку баскетболиста и учитель оценивает качество выполнения приема обоих учеников, после чего они возвращаются в конец колонны. Ученик, показавший лучшую технику стойки, получает 1 очко. При равном качестве демонстрации приема оба ученика получают по одному очку. Побеждает команда, набравшая большее количество очков.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ОШИБКИ.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before="280"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1.Кисти располагаются на задней поверхности мяча.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2.Мяч касается ладоней.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3.Пальцы направлены вниз.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3. ПЕРЕДВИЖЕНИЕ БЕЗ МЯЧА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Упражнения для обучения техники передвижения без мяча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 Бег по периметру площадки с ускорениями на определенных участках площадки.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2.Ускорение по сигналу.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3.Бег по кругу. По сигналу, последующий догоняет впереди бегущего.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4.Бег по кругу. По сигналу, последующий «змейкой» обегает впереди бегущих и продолжает бег во главе колонны.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5.То же, но ученики в колонне перемещаются спиной вперед.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6.Ученики бегут в колонне по одному с интервалом 1-</w:t>
      </w:r>
      <w:smartTag w:uri="urn:schemas-microsoft-com:office:smarttags" w:element="metricconverter">
        <w:smartTagPr>
          <w:attr w:name="ProductID" w:val="1,5 м"/>
        </w:smartTagPr>
        <w:r w:rsidRPr="00A36769">
          <w:rPr>
            <w:rFonts w:ascii="Times New Roman" w:hAnsi="Times New Roman" w:cs="Times New Roman"/>
            <w:iCs/>
            <w:sz w:val="24"/>
            <w:szCs w:val="24"/>
          </w:rPr>
          <w:t>1,5 м</w:t>
        </w:r>
      </w:smartTag>
      <w:r w:rsidRPr="00A36769">
        <w:rPr>
          <w:rFonts w:ascii="Times New Roman" w:hAnsi="Times New Roman" w:cs="Times New Roman"/>
          <w:iCs/>
          <w:sz w:val="24"/>
          <w:szCs w:val="24"/>
        </w:rPr>
        <w:t>. По сигналу последний догоняет направляющего в колонне по кратчайшему пути и становится во главе колонны.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ОШИБКИ.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1.Бег с носка.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2.Ноги в коленном суставе прямые.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4. ОСТАНОВКА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ДВУМЯ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ШАГАМИ. ОСТАНОВКА ПРЫЖКОМ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Упражнения для обучения техники остановки двумя шагами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1.Ходьба, один шаг короткий, 2-ой длинный.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2.Бег, один шаг короткий, второй длинный.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3.У игрока мяч – подбросить вперед – поймать от пола с шагом правой (длинный), 2-ой шаг левой стопорящий короткий.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4.Тоже, но медленно бегом.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5.Остановка двумя шагами после ловли мяча.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6.Остановка двумя шагами после ведения по зрительному, слуховому сигналу.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7.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В парах. Один игрок ведет мяч – остановка – двумя шагами – повороты плечом вперед, назад – передача партнеру.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8.Эстафеты.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Упражнения для обучения техники остановки прыжком.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1.Ходьба. Остановка прыжком.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2.Бег. Остановка прыжком.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3.Бег. Остановка после слухового, зрительного сигнала.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4.Остановка прыжком после ловли мяча.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5.Остановка прыжком после ведения мяча.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6.Эстафеты.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ОШИБКИ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1.Стопа на одной линии по ходу движения, перенос массы тела на выставленную вперед ногу и, как правило, потеря равновесия.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2.Шаги выполняются с постановкой стоп с носка и недостаточно сгибаются в коленных суставах.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3.Чрезмерно высокий подскок – при остановке прыжком.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5.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ПОВОРОТЫ НА МЕСТЕ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 xml:space="preserve">Упражнения для обучения техники поворотов  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1.Выполнение поворота стоя на месте без мяча.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2.То же с мячом.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3.То же в сочетании с ловлей мяча на месте.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4.То же в сочетании с ведением мяча, остановками.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5.То же с добавлением ловли и передачи мяча.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6.То же с сопротивлением защитника.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7.Эстафеты.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СОВЕТЫ ПО ТЕХНИКЕ ПЕРЕДВИЖЕНИЙ.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 xml:space="preserve">1.Выполняй остановки и повороты быстро.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2.Удерживай ноги на ширине плеч.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3.Сохраняй низкую стойку и равновесие.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4.Укрывай мяч от защитника телом.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ОШИБКИ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1.Отрыв или смещение осевой ноги.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2.Вертикальные колебания высоты центра тяжести.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3.Перенос массы тела на маховую ногу.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4.Выпрямление осевой ноги.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5.Туловище сильно наклонено вперед.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 Мяч не укрыт туловищем от защитника.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6. ЛОВЛЯ МЯЧА. ЛОВЛЯ ОДНОЙ РУКОЙ. ЛОВЛЯ ВЫСОКОЛЕТЯЩИХ МЯЧЕЙ.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Упражнения для обучения техники ловли мяча.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1.Ловля мяча стоя на месте.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2.Ловля мяча в движении бегом.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 Ловля высоко и низко летящего мяча.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ОШИБКИ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1.Отсутствует уступающее движение рук во время прикосновения к мячу.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2.Кисти обращены ладонями друг к другу или широко расставлены в стороны и мяч проходит между кистей.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3.Руки (рука) не вытягиваются навстречу мячу.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4.Пальцы встречаются с мячом, когда руки (рука) значительно согнуты в локтевых суставах.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5.Мяч принят ладонями (ладонью), а не кончиками пальцев.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7. ПЕРЕДАЧА МЯЧА ДВУМЯ РУКАМИ ОТ ГРУДИ, СТОЯ НА МЕСТЕ ПЕРЕДАЧА ОДНОЙ РУКОЙ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Упражнения для обучения техники передачи.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1.Имитация передачи.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2.Замах и передача без работы ног.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3.Передача с работой ног.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4.Передача на длинное и короткое расстояние.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5.Передача в разных направлениях.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6.Передача в сочетании с другими техническими приемами.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7.Подвижные игры.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ОШИБКИ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1.Несогласованность движения рук и ног.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2.Широкая постановка локтей, чрезмерная амплитуда замаха.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3.Отсутствие захлестывающего движения кистями.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4.Туловище чрезмерно наклонено вперед.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5.При передаче одной рукой: поднимают мяч высоко над плечом.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6.При передаче в движение так же вертикальное колебание туловища или прыжки, вместо скользящих «мягких» шагов.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7. Передача и ловля мяча разучиваются одновременно.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Упражнения для обучения техники передачи мяча в движении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1.«Мертвый мяч». Занимающиеся разбиваются на пары. В 5-</w:t>
      </w:r>
      <w:smartTag w:uri="urn:schemas-microsoft-com:office:smarttags" w:element="metricconverter">
        <w:smartTagPr>
          <w:attr w:name="ProductID" w:val="6 м"/>
        </w:smartTagPr>
        <w:r w:rsidRPr="00A36769">
          <w:rPr>
            <w:rFonts w:ascii="Times New Roman" w:hAnsi="Times New Roman" w:cs="Times New Roman"/>
            <w:iCs/>
            <w:sz w:val="24"/>
            <w:szCs w:val="24"/>
          </w:rPr>
          <w:t>6 м</w:t>
        </w:r>
      </w:smartTag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от стены у занимающегося, на вытянутой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в сторону руке, находится мяч. Его партнер идет широкими шагами с расстояния 3-</w:t>
      </w:r>
      <w:smartTag w:uri="urn:schemas-microsoft-com:office:smarttags" w:element="metricconverter">
        <w:smartTagPr>
          <w:attr w:name="ProductID" w:val="4 м"/>
        </w:smartTagPr>
        <w:r w:rsidRPr="00A36769">
          <w:rPr>
            <w:rFonts w:ascii="Times New Roman" w:hAnsi="Times New Roman" w:cs="Times New Roman"/>
            <w:iCs/>
            <w:sz w:val="24"/>
            <w:szCs w:val="24"/>
          </w:rPr>
          <w:t>4 м</w:t>
        </w:r>
      </w:smartTag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и с шагом правой ноги берет мяч с руки, выполняет замах, шаг левой, выносит руки вперед и, не ставя на опору правую ногу, финальным, захлестывающим движением посылает мяч в стену, ставит правую ногу на опору.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2.То же, но медленно бегом.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3.Передача в движении после ловли.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4.Передача в движении после ведения.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5.Передачи в движении во встречных колоннах.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6.Передачи в движении при параллельном передвижении игроков к противоположному щиту.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7.Передачи в движении по кругу.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8.Подвижные игры: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«Командные салки». Группа делится на 2 команды. Одна команда водящая, вторая – убегающая. Команда водящих передает друг другу мяч заданным способом, стараясь догнать игроков противоположной команды и осалить их мячом, не выпуская мяча из рук. Осаленный выходит из игры. Игра закончиться, когда первая команда всех осалит. Затем они меняются ролями.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  <w:u w:val="single"/>
        </w:rPr>
        <w:t>Методические указания: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игра универсальная, в ней закрепляется техника передвижения без мяча, остановки, повороты, передачи, стоя на месте и в движении.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«Салки и мяч». Игроки бегают по площадке, спасаясь от преследования водящего, и передают друг другу мяч. Задача состоит в том, чтобы в конечном итоге послать мяч игроку, которого настигает водящий, так как игрока с мячом салить нельзя. Однако водящий может осалить мяч в руках играющего. Последний, в этом случае, становится водящим. Водящему разрешается в ходе игры салить мяч на лету, перехватывая его. Если водящий сумел это сделать, его сменяет игрок, виновный в потере мяча.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«Чья команда сделает больше передач». Две команды. Игра начинается с подбрасывания мяча в центральном кругу. Команда, овладевшая мячом, начинает выполнять передачи между своими игроками, перемещаясь в любом направлении по площадке. Вторая команда старается перехватить мяч, не давая игрокам получить точную передачу.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Тренер считает количество передач сделанных командой до тех пор, пока мячом не овладеет вторая команда. Затем он начинает считать выполненные передачи. Можно играть до определенного количества передач или времени. Бегать с мячом в руках нельзя.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ОШИБКИ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При ловле мяча игроки останавливаются или подпрыгивают.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Бегут в руках с мячом, т.е. больше 2-х шагов.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 Двигаются в сторону, а не на встречу мячу (упр. при встречном беге в колоннах).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Передача очень высоко или низко, а не а грудь.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Очень сильная передача.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СОВЕТЫ ЛОВЯЩЕМУ МЯЧ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Не отводить взгляда от летящего мяча до тех пор, пока он не коснется кончиков пальцев.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Вытягивать руки навстречу летящему мячу, расслабляя при этом локти и кисти.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При ловле низкого мяча направлять пальцы вниз, а ладони наружу, при ловле высокого мяча направлять пальцы вверх, а ладони наружу.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При приближении мяча руки в локтевых суставах согнуть, а пальцы расставить в стороны, образуя ими полусферу.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Не касаться мяча ладонями.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Выходить навстречу летящему мячу.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СОВЕТЫ ПЕРЕДАЮЩЕМУ МЯЧ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Не допускать небрежности при выполнении передач.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Выполнять передачи быстро.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При выпуске мяча контролировать его кончиками пальцев.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Передавать мяч в точку, где будет партнер, а не туда, где он находится в настоящее время.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Смотреть в сторону от партнера, принимающего передачу,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а не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на него.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Не стоять после передачи, выйти на свободное место.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7.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мяча – единственный прием, дающий возможность игроку продвигаться с мячом по площадке с большим диапазоном скоростей и в любом направлении.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Ведение осуществляется последовательными мягкими толчками мяча одной рукой вниз – вперед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несколько в сторону от ступней. Основные движения выполняют локтевой и лучезапястный суставы. Ноги необходимо сгибать, чтобы сохранить положение равновесия и быстро изменить направление движения. Туловище слегка подают вперед, плечо и рука, свободная от мяча, должны не подпускать соперника к мячу. Для ведения характера синхронность ритма чередования шагов и движений руки, контактирующей с мячом.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ОШИБКИ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Хлопок по мячу.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Туловище сильно наклонено вперед, голова опущена вниз.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Мяч ударяется перед собой.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Ноги недостаточно согнуты.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со зрительным контролем.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8. ВЕДЕНИЕ МЯЧА С ИЗМЕНЕНИЕМ СКОРОСТИ И ВЫСОТЫ ОТСКОКА. ВЕДЕНИЕ С ИЗМЕНЕНИЕМ НАПРВЛЕНИЯ. ВЕДЕНИЕ МЯЧА ПО ПРЯМОЙ, С ИЗМЕНЕНИЕМ НАПРАВЛЕНИЯ.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Упражнения для обучения техники ведения мяча по прямой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мяча на месте.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мяча в ходьбе.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мяча медленным бегом.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мяча на максимальной скорости.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по прямой – остановка заданным способом – передача.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по прямой – остановка – поворот – передача.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7.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Ускорение – ловля мяча – ведение – остановка – поворот – передача.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8.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с изменением высоты отскока.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9.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с изменением скорости.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10.Ведение с изменением высоты отскока и скорости.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11.9 и 10 упражнения в условиях сопротивления.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Упражнения для обучения техники ведения мяча с изменением направления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на месте правой – перевод на левую, ведение левой – перевод на правую.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шагом, правой рукой в правую сторону – перевод на левую руку – ведение левой рукой в левую сторону и т.д.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с изменением направления бегом.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с изменением направления, меняя направление перед препятствием (стойки, набивные мячи).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с изменением направления в условиях сопротивления.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Подвижные игры. 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  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СОВЕТЫ ДРИБЛЕРУ (ВЕДУЩЕМУ МЯЧ)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Держать голову поднятой и вести мяч без зрительного контроля.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Не бить по мячу ладонью.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Изменить длину шага и направление движения.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Не ударять мячом о пол, если не хочешь продвинуться.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Контролировать мяч пальцами.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Снижать высоту отскока мяча при подходе к сопернику.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7.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Увеличивать высоту отскока мяча для ускорения ведения.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8.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Быть готовым сделать передачу или бросок по корзине.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ОШИБКИ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Ведение правой рукой влево и наоборот.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При переводе мяча с руки на руку отсутствует низкий отскок.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Туловище в момент перевода не укрывает мяч.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9. БРОСОК МЯЧА В КОРЗИНУ. БРОСОК ДВУМЯ РУКАМИ ОТ ГРУДИ СТОЯ НА МЕСТЕ. БРОСОК МЯЧА ОДНОЙ РУКОЙ ОТ ПЛЕЧА СТОЯ НА МЕСТЕ.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УПРАЖНЕНИЯ ДЛЯ ОБУЧЕНИЯ ТЕХНИКЕ БРОСКОВ С МЕСТА</w:t>
      </w:r>
    </w:p>
    <w:p w:rsidR="00F337FE" w:rsidRPr="00A36769" w:rsidRDefault="00F337FE" w:rsidP="00A36769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 xml:space="preserve">1.Имитация </w:t>
      </w:r>
      <w:proofErr w:type="spellStart"/>
      <w:r w:rsidRPr="00A36769">
        <w:rPr>
          <w:rFonts w:ascii="Times New Roman" w:hAnsi="Times New Roman" w:cs="Times New Roman"/>
          <w:iCs/>
          <w:sz w:val="24"/>
          <w:szCs w:val="24"/>
        </w:rPr>
        <w:t>захлеста</w:t>
      </w:r>
      <w:proofErr w:type="spellEnd"/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кистями (кистью) с фиксацией финального положения.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Имитация замаха (кругообразного), выноса мяча, </w:t>
      </w:r>
      <w:proofErr w:type="spellStart"/>
      <w:r w:rsidRPr="00A36769">
        <w:rPr>
          <w:rFonts w:ascii="Times New Roman" w:hAnsi="Times New Roman" w:cs="Times New Roman"/>
          <w:iCs/>
          <w:sz w:val="24"/>
          <w:szCs w:val="24"/>
        </w:rPr>
        <w:t>захлест</w:t>
      </w:r>
      <w:proofErr w:type="spellEnd"/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кистями, фиксация финального положения.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Имитация броска с работой ног.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Бросок партнеру или в стену без работы ног.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Целостное выполнение броска в стену или партнеру.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Броски мяча в корзину с близкого расстояния сначала под углом 45 градусов к щиту (с отскоком), затем прямо перед корзиной.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7.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Броски мяча с линии штрафного, соблюдая все правила его выполнения.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8. </w:t>
      </w:r>
      <w:r w:rsidRPr="00A36769">
        <w:rPr>
          <w:rFonts w:ascii="Times New Roman" w:hAnsi="Times New Roman" w:cs="Times New Roman"/>
          <w:iCs/>
          <w:sz w:val="24"/>
          <w:szCs w:val="24"/>
        </w:rPr>
        <w:t>Подвижные игры.</w:t>
      </w:r>
    </w:p>
    <w:p w:rsidR="00F337FE" w:rsidRPr="00A36769" w:rsidRDefault="00F337FE" w:rsidP="00A36769">
      <w:pPr>
        <w:widowControl w:val="0"/>
        <w:tabs>
          <w:tab w:val="left" w:pos="360"/>
        </w:tabs>
        <w:autoSpaceDE w:val="0"/>
        <w:autoSpaceDN w:val="0"/>
        <w:adjustRightInd w:val="0"/>
        <w:spacing w:after="0"/>
        <w:ind w:left="18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ОШИБКИ</w:t>
      </w:r>
    </w:p>
    <w:p w:rsidR="00F337FE" w:rsidRPr="00A36769" w:rsidRDefault="00F337FE" w:rsidP="00A3676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80" w:after="0" w:line="240" w:lineRule="auto"/>
        <w:ind w:left="28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Руки выпрямляются вертикально вверх.</w:t>
      </w:r>
    </w:p>
    <w:p w:rsidR="00F337FE" w:rsidRPr="00A36769" w:rsidRDefault="00F337FE" w:rsidP="00A3676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Бросок выполняется без работы ног, траектории обратного вращения.</w:t>
      </w:r>
    </w:p>
    <w:p w:rsidR="00F337FE" w:rsidRPr="00A36769" w:rsidRDefault="00F337FE" w:rsidP="00A3676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Отсутствует захлестывающее движение кистями.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</w:p>
    <w:p w:rsidR="00F337FE" w:rsidRPr="00A36769" w:rsidRDefault="00F337FE" w:rsidP="00A3676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Отсутствие расслабления после броска.</w:t>
      </w:r>
    </w:p>
    <w:p w:rsidR="00F337FE" w:rsidRPr="00A36769" w:rsidRDefault="00F337FE" w:rsidP="00A3676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Отсутствие согласованности работы рук и ног.</w:t>
      </w:r>
    </w:p>
    <w:p w:rsidR="00F337FE" w:rsidRPr="00A36769" w:rsidRDefault="00F337FE" w:rsidP="00A3676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Потеря равновесия.</w:t>
      </w:r>
    </w:p>
    <w:p w:rsidR="00F337FE" w:rsidRPr="00A36769" w:rsidRDefault="00F337FE" w:rsidP="00A3676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Несогласованность в работе рук и ног.</w:t>
      </w:r>
    </w:p>
    <w:p w:rsidR="00F337FE" w:rsidRPr="00A36769" w:rsidRDefault="00F337FE" w:rsidP="00A3676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Неполное разгибание руки в локтевом суставе.</w:t>
      </w:r>
    </w:p>
    <w:p w:rsidR="00F337FE" w:rsidRPr="00A36769" w:rsidRDefault="00F337FE" w:rsidP="00A36769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3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 xml:space="preserve">Отсутствие </w:t>
      </w:r>
      <w:proofErr w:type="spellStart"/>
      <w:r w:rsidRPr="00A36769">
        <w:rPr>
          <w:rFonts w:ascii="Times New Roman" w:hAnsi="Times New Roman" w:cs="Times New Roman"/>
          <w:iCs/>
          <w:sz w:val="24"/>
          <w:szCs w:val="24"/>
        </w:rPr>
        <w:t>захлеста</w:t>
      </w:r>
      <w:proofErr w:type="spellEnd"/>
      <w:r w:rsidRPr="00A36769">
        <w:rPr>
          <w:rFonts w:ascii="Times New Roman" w:hAnsi="Times New Roman" w:cs="Times New Roman"/>
          <w:iCs/>
          <w:sz w:val="24"/>
          <w:szCs w:val="24"/>
        </w:rPr>
        <w:t xml:space="preserve"> руки.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10. БРОСОК ОДНОЙ РУКОЙ СВЕРХУ В ДВИЖЕНИИ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УПРАЖНЕНИЯ ДЛЯ ОБУЧЕНИЯ ТЕХНИКЕ БРОСКА ОДНОЙ РУКОЙ СВЕРХУ В ДВИЖЕНИИ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Исходное положение – прямая рука поднята вверх, мяч лежит на широко расставленных пальцах, которые смотрят назад – за счет тыльного сгибания кисти мяч отделяется от руки вверх, слегка вращаясь.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Мяч на уровне груди – вынос мяча над правым плечом – в верхней точке – выпуск мяча с захлестывающим движением кисти.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Исходное положение – левая нога впереди на пятке, ноги в коленных суставах согнуты, мяч на уровне груди. Одновременно отталкивается левой, мах правой и вынос мяча над правым плечом, выпуск мяча над собой в верхней точке, приземление на 2 ноги.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Правая нога впереди на пятке и с шагом левой тоже, что и в 3 упражнении.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Занимающиеся разбиваются на пары. У одного, на вытянутой в сторону руке, находится мяч. Его партнер идет широким шагом с расстояния 2-</w:t>
      </w:r>
      <w:smartTag w:uri="urn:schemas-microsoft-com:office:smarttags" w:element="metricconverter">
        <w:smartTagPr>
          <w:attr w:name="ProductID" w:val="3 м"/>
        </w:smartTagPr>
        <w:r w:rsidRPr="00A36769">
          <w:rPr>
            <w:rFonts w:ascii="Times New Roman" w:hAnsi="Times New Roman" w:cs="Times New Roman"/>
            <w:iCs/>
            <w:sz w:val="24"/>
            <w:szCs w:val="24"/>
          </w:rPr>
          <w:t>3 м</w:t>
        </w:r>
      </w:smartTag>
      <w:r w:rsidRPr="00A36769">
        <w:rPr>
          <w:rFonts w:ascii="Times New Roman" w:hAnsi="Times New Roman" w:cs="Times New Roman"/>
          <w:iCs/>
          <w:sz w:val="24"/>
          <w:szCs w:val="24"/>
        </w:rPr>
        <w:t>. и под шаг правой берет мяч с руки партнера, делает шаг левой, отталкивается, мах правой – вынос мяча – бросок над собой.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То же, медленно бегом.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7.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То же, но партнер с мячом располагается на боковой линии 3-х секундной зоны и бросок в кольцо с отражением от щита.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8.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Бросок в движении, после ловли мяча.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9.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Бросок в движении, после ведения мяча.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10.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Эстафеты, комплексные упражнения.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Методические указания: упражнения даны для занимающихся бросающих правой рукой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ОШИБКИ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Мяч ловится под разноименную бросающей руке ногу.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Вынос руки с мячом для броска при выполнении шага.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Выпуск мяча с руки, согнутой в локтевом суставе.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Резкое, сильное движение руки с мячом.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Отсутствие маха правой ногой, а просто сгибание ее в коленном суставе.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Сгибание пальцев, а не захлестывающие движения кистью.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11. БРОСОК В ПРЫЖКЕ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УПРАЖНЕНИЯ ДЛЯ ОБУЧЕНИЯ ТЕХНИКЕ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БРОСКА В ПРЫЖКЕ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Исходное положение – стойка баскетболиста – мяч на уровне груди. Вынос мяча – в исходное положение – для броска вдоль средней линии туловища.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Исходное положение – сидя на полу. Вынос мяча вдоль средней линии туловища.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Вынос мяча для броска одновременно с отталкиванием.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Из исходного положения, стоя на гимнастической скамейке – отталкивание, вынос мяча и приземление на пол.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То же, но исходное положение перед гимнастической скамейкой.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Бросок в прыжке выполняют полностью около стенки или в парах.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7.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Бросок с расстояния 1,5-</w:t>
      </w:r>
      <w:smartTag w:uri="urn:schemas-microsoft-com:office:smarttags" w:element="metricconverter">
        <w:smartTagPr>
          <w:attr w:name="ProductID" w:val="2 м"/>
        </w:smartTagPr>
        <w:r w:rsidRPr="00A36769">
          <w:rPr>
            <w:rFonts w:ascii="Times New Roman" w:hAnsi="Times New Roman" w:cs="Times New Roman"/>
            <w:iCs/>
            <w:sz w:val="24"/>
            <w:szCs w:val="24"/>
          </w:rPr>
          <w:t>2 м</w:t>
        </w:r>
      </w:smartTag>
      <w:r w:rsidRPr="00A36769">
        <w:rPr>
          <w:rFonts w:ascii="Times New Roman" w:hAnsi="Times New Roman" w:cs="Times New Roman"/>
          <w:iCs/>
          <w:sz w:val="24"/>
          <w:szCs w:val="24"/>
        </w:rPr>
        <w:t>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8.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Бросок после ловли мяча. Одновременно с ловлей мяча игрок выполняет </w:t>
      </w:r>
      <w:proofErr w:type="spellStart"/>
      <w:r w:rsidRPr="00A36769">
        <w:rPr>
          <w:rFonts w:ascii="Times New Roman" w:hAnsi="Times New Roman" w:cs="Times New Roman"/>
          <w:iCs/>
          <w:sz w:val="24"/>
          <w:szCs w:val="24"/>
        </w:rPr>
        <w:t>напрыгивание</w:t>
      </w:r>
      <w:proofErr w:type="spellEnd"/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на пятки (с одновременной постановкой пяток на пол или с разновременной, т.е. сначала ставит ногу на пятку, а затем подставляет другую то же на пятку).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9.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Бросок в прыжке после ведения мяча.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10.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Подвижные игры и эстафеты.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СОВЕТЫ СНАЙПЕРУ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13.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Выполняй броски быстро.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В исходном положении перед броском удерживай мяч перед грудью, близко к туловищу.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Если бросаешь одной рукой, выведи локоть бросающей руки вперед.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Выпускай мяч через указательный палец.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Постоянно удерживай взгляд на цели.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Полностью сосредоточься на броске.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7.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Следи за легкостью и непринужденностью броска.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ОШИБКИ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Мяч выносится в исходное положение для броска до прыжка.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При «</w:t>
      </w:r>
      <w:proofErr w:type="spellStart"/>
      <w:r w:rsidRPr="00A36769">
        <w:rPr>
          <w:rFonts w:ascii="Times New Roman" w:hAnsi="Times New Roman" w:cs="Times New Roman"/>
          <w:iCs/>
          <w:sz w:val="24"/>
          <w:szCs w:val="24"/>
        </w:rPr>
        <w:t>подседании</w:t>
      </w:r>
      <w:proofErr w:type="spellEnd"/>
      <w:r w:rsidRPr="00A36769">
        <w:rPr>
          <w:rFonts w:ascii="Times New Roman" w:hAnsi="Times New Roman" w:cs="Times New Roman"/>
          <w:iCs/>
          <w:sz w:val="24"/>
          <w:szCs w:val="24"/>
        </w:rPr>
        <w:t xml:space="preserve">» наблюдается размахивание мячом.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Локоть бросающей руки низко опущен и отведен в сторону.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Мяч лежит на всей ладони. 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5.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Мяч в верхнем положении выносится далеко вперед или назад.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6.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Не выпрямляется полностью рука при броске.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12. ОБМАННЫЕ ДВИЖЕНИЯ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УПРАЖНЕНИЯ ДЛЯ ОБУЧЕНИЯ ОБМАННЫМ ДЕЙСТВИЯМ ПЕРЕД ПЕРЕДАЧЕЙ, ЛОВЛЕЙ ИЛИ БРОСКОМ.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Передача без зрительного контроля – мяч передается вправо, игрок смотрит влево.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Движение на передачу вправо (влево), не выпуская мяч, резко изменить направление и передать его.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Движение на передачу вправо (влево), изменить способ передачи после ложного движения.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Передачи в парах на расстоянии 5-</w:t>
      </w:r>
      <w:smartTag w:uri="urn:schemas-microsoft-com:office:smarttags" w:element="metricconverter">
        <w:smartTagPr>
          <w:attr w:name="ProductID" w:val="7 м"/>
        </w:smartTagPr>
        <w:r w:rsidRPr="00A36769">
          <w:rPr>
            <w:rFonts w:ascii="Times New Roman" w:hAnsi="Times New Roman" w:cs="Times New Roman"/>
            <w:iCs/>
            <w:sz w:val="24"/>
            <w:szCs w:val="24"/>
          </w:rPr>
          <w:t>7 м</w:t>
        </w:r>
      </w:smartTag>
      <w:r w:rsidRPr="00A36769">
        <w:rPr>
          <w:rFonts w:ascii="Times New Roman" w:hAnsi="Times New Roman" w:cs="Times New Roman"/>
          <w:iCs/>
          <w:sz w:val="24"/>
          <w:szCs w:val="24"/>
        </w:rPr>
        <w:t>, между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ними защитник. Задача защитника перехватить мяч. Перед передачей, чтобы вывести из равновесия защитника, выполнить обманное движение на передачу вправо или влево.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13.УЧЕБНЫЕ ДВУСТОРОННИЕ ИГРЫ С ОГРАНИЧЕНИЯМИ И ДОПОЛНИТЕЛЬНЫМИ ПРАВИЛАМИ.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К игре с соблюдением всех правил баскетбола следует подходить постепенно, начиная с уменьшенного времен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и,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ограниченного состава игроков в команде и упрощенных правил. Ученики должны последовательно знакомиться со всеми составными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>,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частями игры. Судейство игр с ограничениями или дополнительными правилами проводится под руководством учителя или его помощника, из числа наиболее подготовленных учеников. Постепенное обучение игровым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действиям помогает новичкам успешно преодолевать трудности применения техни</w:t>
      </w:r>
      <w:r w:rsidR="00F71CC0"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>к</w:t>
      </w:r>
      <w:r w:rsidRPr="00A36769">
        <w:rPr>
          <w:rFonts w:ascii="Times New Roman" w:hAnsi="Times New Roman" w:cs="Times New Roman"/>
          <w:iCs/>
          <w:sz w:val="24"/>
          <w:szCs w:val="24"/>
        </w:rPr>
        <w:t>и в процессе игры. Для устранения игры "толпой", индивидуализма в действиях и ограниченного применения технических приемов, предполагаются различные варианты учебных игр.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В рекомендуемых вариантах особого внимания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заслуживают игры, позволяющие охватить большое количество занимающихся.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en-US"/>
        </w:rPr>
        <w:t>I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-й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в а р и н т.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b/>
          <w:bCs/>
          <w:iCs/>
          <w:color w:val="FFFFFF"/>
          <w:sz w:val="24"/>
          <w:szCs w:val="24"/>
        </w:rPr>
        <w:t>-</w:t>
      </w:r>
      <w:r w:rsidRPr="00A36769">
        <w:rPr>
          <w:rFonts w:ascii="Times New Roman" w:hAnsi="Times New Roman" w:cs="Times New Roman"/>
          <w:iCs/>
          <w:sz w:val="24"/>
          <w:szCs w:val="24"/>
        </w:rPr>
        <w:t>Во всю длину площадки чертятся две параллельные линии, которые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>,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делят площадку на три равных коридора. В составе команды пять игроков: правый и левый защитники, центровой, левый и правый крайние. Правый крайний и правый защитник играют только пределах правого коридора. Левый крайний и левый защитник играют в пределах левого коридора. В ходе игры они могут меняться местами, не выходя за пределы своего коридора. В центральный коридор можно забегать при бросках мяча в корзину или при ведении мяча по направлению к щиту. Центровому разрешается играть во всех коридорах. Эта роль обычно поручается хорошо подготовленному ученику.</w:t>
      </w:r>
    </w:p>
    <w:p w:rsidR="00F71CC0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2</w:t>
      </w:r>
      <w:r w:rsidRPr="00A36769">
        <w:rPr>
          <w:rFonts w:ascii="Times New Roman" w:hAnsi="Times New Roman" w:cs="Times New Roman"/>
          <w:b/>
          <w:bCs/>
          <w:iCs/>
          <w:color w:val="FFFFFF"/>
          <w:sz w:val="24"/>
          <w:szCs w:val="24"/>
          <w:u w:val="single"/>
        </w:rPr>
        <w:t>-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й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en-US"/>
        </w:rPr>
        <w:t> 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в а р и а н т.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 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То же, что и в первом варианте, но игрокам разрешается меняться местами: правому крайнему с левым крайним и левому защитнику с правым защитником. Цент</w:t>
      </w:r>
      <w:r w:rsidR="00F71CC0" w:rsidRPr="00A36769">
        <w:rPr>
          <w:rFonts w:ascii="Times New Roman" w:hAnsi="Times New Roman" w:cs="Times New Roman"/>
          <w:iCs/>
          <w:sz w:val="24"/>
          <w:szCs w:val="24"/>
        </w:rPr>
        <w:t>ровой играет во всех коридорах.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3-й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в а р и а н т.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Игра проводится с соблюдением всех правил, включая атаку корзины после того, как мяч побывает у всех игроков нападающей команды.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4</w:t>
      </w:r>
      <w:r w:rsidRPr="00A36769">
        <w:rPr>
          <w:rFonts w:ascii="Times New Roman" w:hAnsi="Times New Roman" w:cs="Times New Roman"/>
          <w:b/>
          <w:bCs/>
          <w:iCs/>
          <w:color w:val="FFFFFF"/>
          <w:sz w:val="24"/>
          <w:szCs w:val="24"/>
          <w:u w:val="single"/>
        </w:rPr>
        <w:t>~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й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в а р и а н т.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Игра проводится с соблюдением всех правил, включая дополнительное правило, направленное на целесообразное выполнение ведения мяча (разрешается вести мяч, если нет возможности передать его ближайшим партнерам).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5-й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в а р и. а н т</w:t>
      </w:r>
      <w:r w:rsidRPr="00A36769">
        <w:rPr>
          <w:rFonts w:ascii="Times New Roman" w:hAnsi="Times New Roman" w:cs="Times New Roman"/>
          <w:iCs/>
          <w:sz w:val="24"/>
          <w:szCs w:val="24"/>
          <w:u w:val="single"/>
        </w:rPr>
        <w:t>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(«Зонный </w:t>
      </w:r>
      <w:proofErr w:type="spellStart"/>
      <w:r w:rsidRPr="00A36769">
        <w:rPr>
          <w:rFonts w:ascii="Times New Roman" w:hAnsi="Times New Roman" w:cs="Times New Roman"/>
          <w:iCs/>
          <w:sz w:val="24"/>
          <w:szCs w:val="24"/>
        </w:rPr>
        <w:t>баскетбол»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>"</w:t>
      </w:r>
      <w:r w:rsidRPr="00A36769">
        <w:rPr>
          <w:rFonts w:ascii="Times New Roman" w:hAnsi="Times New Roman" w:cs="Times New Roman"/>
          <w:iCs/>
          <w:sz w:val="24"/>
          <w:szCs w:val="24"/>
        </w:rPr>
        <w:t>модификация</w:t>
      </w:r>
      <w:proofErr w:type="spellEnd"/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игры «Передай дальше» из опыта польских тренеров). Игра способствует изучению простых тактических действий: выбор места на площадке для получения мяча, целесообразное расположение и взаимодействие игроков, перехват мяча во время передачи, держание игрока без мяча и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>.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с мячом. В каждой команде девять игроков: 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>:</w:t>
      </w:r>
      <w:r w:rsidRPr="00A36769">
        <w:rPr>
          <w:rFonts w:ascii="Times New Roman" w:hAnsi="Times New Roman" w:cs="Times New Roman"/>
          <w:iCs/>
          <w:sz w:val="24"/>
          <w:szCs w:val="24"/>
        </w:rPr>
        <w:t>пятеро выполняют нападающие функции в передовой зоне, остальные четыре - защитные функции в тыловой зоне (они противодействуют пяти нападающим противоположной команды).По условиям игры пятерка нападающих располагается в пяти кругах диаметром 1,5м.каждый. Нападающим разрешается одной ногой выходить из круга, чтобы увеличить зону для ловли мяча от партнеров. Нападающий, получив мяч, может воспользоваться поворотами и шагом в любую сторону за пределы круга (не смещая осевую ногу). Особенно важно сделать шаг с мячом при передачах. Это помогает игроку освободиться от опекающего его защитника и выполнить свободную передачу партнеру. Четыре защитника противоположной команды ведут борьбу с пятью нападающими. Защитники свободно бегают по площадке, но не имеют права забегать в круг. Защитник пытается перехватить мяч при передачах между нападающими. Если нападающему удалось овладеть мячом, защитник мешает ему выполнить точную передачу. В этих условиях (неплотного единоборства) защитник может выбить мяч из рук, если нападающий не успел сделать поворота или шага назад.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180" w:after="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Основные правила: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180" w:after="0"/>
        <w:rPr>
          <w:rFonts w:ascii="Times New Roman" w:hAnsi="Times New Roman" w:cs="Times New Roman"/>
          <w:b/>
          <w:bCs/>
          <w:iCs/>
          <w:color w:val="FFFFFF"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 Команды после приветствия становятся на свои места: пятерка нападающих в пяти кругах, четыре защитника около центрального круга.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 Судья подбрасывает мяч между двумя защитниками, которые в прыжке стремятся отбить его своим партнерам-защитникам. Игрок, овладевший мячом, пытается точно передать мяч в круг своему партнеру-нападающему.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3. Нападающие стараются точно передавать мяч друг другу. Как только мяч окажется в кругу, ближайшем к корзине, нападающий может воспользоваться благоприятным случаем, чтобы забросить мяч в корзину с близкого расстояния.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4. Мяч, заброшенный в корзину, вводится в игру баскетболистом противоположной команды. Игроки-защитники вводят в игру мяч передачей из-за лицевой линии. Они могут воспользоваться ведением или передачей мяча своим нападающим, расположенным в пяти кругах на противоположной половине площадки. Игра продолжается, если при неточном броске мяч отскочил в круг к нападающему.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>.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br/>
      </w:r>
      <w:r w:rsidRPr="00A36769">
        <w:rPr>
          <w:rFonts w:ascii="Times New Roman" w:hAnsi="Times New Roman" w:cs="Times New Roman"/>
          <w:iCs/>
          <w:sz w:val="24"/>
          <w:szCs w:val="24"/>
        </w:rPr>
        <w:t>5. Если при неточном броске мяч отскочил к защитникам, они передают его своим нападающим на противоположную половину площадки.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 xml:space="preserve">6. Через определенный промежуток времени в командах изменяется расстановка игроков. Побеждает команда, которая 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>^</w:t>
      </w:r>
      <w:r w:rsidRPr="00A36769">
        <w:rPr>
          <w:rFonts w:ascii="Times New Roman" w:hAnsi="Times New Roman" w:cs="Times New Roman"/>
          <w:iCs/>
          <w:sz w:val="24"/>
          <w:szCs w:val="24"/>
        </w:rPr>
        <w:t>установленное время набрала наибольшее количество очков.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         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b/>
          <w:bCs/>
          <w:iCs/>
          <w:color w:val="FFFFFF"/>
          <w:sz w:val="24"/>
          <w:szCs w:val="24"/>
        </w:rPr>
        <w:t>^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Cs/>
          <w:color w:val="FFFFFF"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6-й в а р и а н т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("Школьный баскетбол"). В игре участвуют 20 занимающихся: 10 мальчиков и 10 девочек. В каждой команде играют 5мальчиков</w:t>
      </w:r>
      <w:r w:rsidR="00F71CC0" w:rsidRPr="00A3676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и 5 девочек. Мальчики из обеих команд играют на одной половине площадки, а девочки на другой. В процессе игры не разрешается переход средней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 xml:space="preserve">. </w:t>
      </w:r>
      <w:r w:rsidRPr="00A36769">
        <w:rPr>
          <w:rFonts w:ascii="Times New Roman" w:hAnsi="Times New Roman" w:cs="Times New Roman"/>
          <w:iCs/>
          <w:sz w:val="24"/>
          <w:szCs w:val="24"/>
        </w:rPr>
        <w:t>линии площадки. Первую половину игры мальчики одной команды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 xml:space="preserve">, 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все время защищают свою корзину и овладев мячом, передают его девочкам своей команды, которые атакуют противоположную корзину. 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>.</w:t>
      </w:r>
      <w:r w:rsidRPr="00A36769">
        <w:rPr>
          <w:rFonts w:ascii="Times New Roman" w:hAnsi="Times New Roman" w:cs="Times New Roman"/>
          <w:iCs/>
          <w:sz w:val="24"/>
          <w:szCs w:val="24"/>
        </w:rPr>
        <w:t>После 2-5 минут игры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>,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команды меняются ролями: тот, кто защищался, переходит к атакующим действиям. Побеждает команда, которая за время игры набрала наибольшее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количество очков.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>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280" w:after="0" w:line="240" w:lineRule="auto"/>
        <w:jc w:val="both"/>
        <w:rPr>
          <w:rFonts w:ascii="Times New Roman" w:hAnsi="Times New Roman" w:cs="Times New Roman"/>
          <w:iCs/>
          <w:color w:val="FFFFFF"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7-й в а р и а н т.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Класс делится на две равные команды. По 5 мальчиков из каждой команды играют в поле, остальные располагаются пятерками за лицевой и боковыми линиями передовой зоны. Все пятерки, выстраиваются в шеренги 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>г</w:t>
      </w:r>
      <w:r w:rsidRPr="00A36769">
        <w:rPr>
          <w:rFonts w:ascii="Times New Roman" w:hAnsi="Times New Roman" w:cs="Times New Roman"/>
          <w:iCs/>
          <w:sz w:val="24"/>
          <w:szCs w:val="24"/>
        </w:rPr>
        <w:t>одна пятерка - за правой боковой линией, вторая - за левой боковой и третья - за лицевой. Игра проводится по правила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>м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со следующими дополнениями: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>?/;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280"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а) игроки, действуя в поле, обязаны направить мяч одному из игроков, стоящему за линиями поля;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б) игроки за линиями поля могут сразу передать мяч игроку в поле или друг другу, и затем партнерам, играющим в поле;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в) игроки в поле должны повторно передавать мяч за линию игрокам различных пятерок;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г) игрокам в поле разрешается вести мяч только перед завершающим броском в корзину;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д) через определенное время на площадку выходят очередные пятерки, а на их место за линией становятся играющие.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8-й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в а р и а н т.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"Поточный баскетбол".</w:t>
      </w:r>
      <w:r w:rsidRPr="00A36769">
        <w:rPr>
          <w:rFonts w:ascii="Times New Roman" w:hAnsi="Times New Roman" w:cs="Times New Roman"/>
          <w:b/>
          <w:bCs/>
          <w:iCs/>
          <w:color w:val="FFFFFF"/>
          <w:sz w:val="24"/>
          <w:szCs w:val="24"/>
          <w:u w:val="single"/>
        </w:rPr>
        <w:t>)«</w:t>
      </w:r>
      <w:r w:rsidRPr="00A36769">
        <w:rPr>
          <w:rFonts w:ascii="Times New Roman" w:hAnsi="Times New Roman" w:cs="Times New Roman"/>
          <w:iCs/>
          <w:sz w:val="24"/>
          <w:szCs w:val="24"/>
        </w:rPr>
        <w:t>Проводится в группах с большим количеством занимающихся. Группа разделяется на команды по 4-5 игроков. Две команды играют на площадке.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 xml:space="preserve">. </w:t>
      </w:r>
      <w:r w:rsidRPr="00A36769">
        <w:rPr>
          <w:rFonts w:ascii="Times New Roman" w:hAnsi="Times New Roman" w:cs="Times New Roman"/>
          <w:iCs/>
          <w:sz w:val="24"/>
          <w:szCs w:val="24"/>
        </w:rPr>
        <w:t>Остальные, ожидая своей очереди, располагаются шеренгами за лицевыми линиями поля.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280"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Игра проводится с соблюдением правил баскетбола с вариантами поточной смены команд: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а) Нападающая команда, забросившая мяч в корзину, продолжает нападать в обратном направлении против очередной команды, выбегающей из-за лицевой линии.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б) Команда, перехватившая мяч, атакует противоположную корзину, которую выбегает защищать очередная команда.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в) Команда, не сумевшая защитить свою корзину или потерявшая мяч (вследствие ошибки или наказания), возвращается за лицевую линию и дожидается своей очереди.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 а) Если в течение определенного времени нападающая команда не забросит мяч в корзину, она заменяется другой. Замена состоится в том случае, если мяч будет заброшен.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 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б) Команда, овладевшая мячом, атакует противоположную корзину, а очередная команда выбегает, чтобы защитить свою корзину.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280"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iCs/>
          <w:sz w:val="24"/>
          <w:szCs w:val="24"/>
        </w:rPr>
        <w:t>1.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Независимо от результата обе команды после истечения определенного времени уходят за лицевую линию.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2.Группа делится на две равные команды. В каждой команде ученики комплектуются пятерками: первая пятерка, вторая и т.д. В начале играют первые пятерки, через короткий промежуток времени их сменяют вторые, затем третьи и т.д. Счет игры ведется общий для обеих команд.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9-й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в а р и а н т</w:t>
      </w:r>
      <w:r w:rsidRPr="00A36769">
        <w:rPr>
          <w:rFonts w:ascii="Times New Roman" w:hAnsi="Times New Roman" w:cs="Times New Roman"/>
          <w:iCs/>
          <w:sz w:val="24"/>
          <w:szCs w:val="24"/>
          <w:u w:val="single"/>
        </w:rPr>
        <w:t>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В каждой команде играют по восемь учеников. Овладев мячом, команда переходит в нападение в составе пятерых игроков, остальные трое отдыхают на середине поля и наблюдают за игрой. Вместе с ними находятся три игрока из команды, которая защищается. После заброшенного мяча (либо перехвата), в нападение переходят двое из состава защищавшейся команды совместно с тремя партнерами, отдыхавшими на середине поля. Таким образом, в атаках участвуют пять игроков, а остальные трое отдыхают. Игроки отдыхают поочередно, кроме капитанов команд.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10-й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в а р и а н т.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Игра с соблюдением всех правил. Нападающей команде, при овладении мячом от щита, прибавляется 2 очка к общему счету игры.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11-й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в а р и а н т.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Игра с соблюдением всех правил. За бросок со средней дистанции команде начисляется: за попадание мяча в верхнюю часть корзины - 2 очка, за точное попадание в корзину - 4 очка.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12-й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в а р и а н т.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Игра с соблюдением всех правил. Команда, забросившая мяч после быстрого прорыва, вновь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владеет мячом. Мяч вводится в игру из-за боковой линии. Разрешается атаковать корзину после того, как мяч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обойдет всех игроков нападающей команды,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13-й в а р и а н т.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Игра с соблюдением всех правил. Команда, забросившая мяч, вновь атакует. Мяч вводится в игру из-за боковой линии и перед атакой должен обойти всех игроков.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280" w:after="0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14-й в а р и а н т.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Игра с соблюдением всех правил. Для хорошо подготовленных игроков устанавливается определенный предел бросков: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а) игрок заменяется, либо продолжает играть, но ему после определенного числа личных попаданий (6-8 очков)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>не разрешается атаковать корзину;</w:t>
      </w:r>
      <w:r w:rsidRPr="00A36769">
        <w:rPr>
          <w:rFonts w:ascii="Times New Roman" w:hAnsi="Times New Roman" w:cs="Times New Roman"/>
          <w:iCs/>
          <w:sz w:val="24"/>
          <w:szCs w:val="24"/>
        </w:rPr>
        <w:br/>
        <w:t>б) игроку разрешается атаковать корзину после удачных бросков партнера (одного и более, по договоренности).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15-й в а р и а н т.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Игра с соблюдением всех правил, </w:t>
      </w:r>
      <w:r w:rsidRPr="00A36769">
        <w:rPr>
          <w:rFonts w:ascii="Times New Roman" w:hAnsi="Times New Roman" w:cs="Times New Roman"/>
          <w:iCs/>
          <w:color w:val="FFFFFF"/>
          <w:sz w:val="24"/>
          <w:szCs w:val="24"/>
        </w:rPr>
        <w:t>,</w:t>
      </w:r>
      <w:r w:rsidRPr="00A36769">
        <w:rPr>
          <w:rFonts w:ascii="Times New Roman" w:hAnsi="Times New Roman" w:cs="Times New Roman"/>
          <w:iCs/>
          <w:sz w:val="24"/>
          <w:szCs w:val="24"/>
        </w:rPr>
        <w:t>включая обязательное применение определенного технического приема или тактического действия. За успешное выполнение команде начисляется определенное количество очков.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16-й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в а р и а н т.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Игра с соблюдением всех правил, включая дополнительное правило, разрешающее ведение мяча только дальней рукой от противника. Ведение мяча ближайшей рукой к противнику считается ошибкой, и мяч передается противоположной команде для выбрасывания из-за боковой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линии.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before="280"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17-й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в а р и а н т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Игра с соблюдением всех правил, включая дополнительное правило, направленное на выбор целесообразной передачи.</w:t>
      </w:r>
      <w:r w:rsidRPr="00A36769">
        <w:rPr>
          <w:rFonts w:ascii="Times New Roman" w:hAnsi="Times New Roman" w:cs="Times New Roman"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iCs/>
          <w:sz w:val="24"/>
          <w:szCs w:val="24"/>
        </w:rPr>
        <w:t xml:space="preserve"> Если противник оказывает противодействие передаче правой рукой, игроку надо обязательно передавать мяч левой рукой, либо с левой стороны, придерживая мяч обеими руками (двумя руками от левого плеча или двумя руками снизу со стороны левой ноги).</w:t>
      </w:r>
    </w:p>
    <w:p w:rsidR="00F337FE" w:rsidRPr="00A36769" w:rsidRDefault="00F337FE" w:rsidP="00A36769">
      <w:pPr>
        <w:widowControl w:val="0"/>
        <w:tabs>
          <w:tab w:val="left" w:pos="18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18-й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в а р и а н т.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 </w:t>
      </w:r>
      <w:r w:rsidRPr="00A36769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r w:rsidRPr="00A36769">
        <w:rPr>
          <w:rFonts w:ascii="Times New Roman" w:hAnsi="Times New Roman" w:cs="Times New Roman"/>
          <w:iCs/>
          <w:sz w:val="24"/>
          <w:szCs w:val="24"/>
        </w:rPr>
        <w:t>Игра с соблюдением всех правил, включая обязательное ведение мяча без зрительного контроля.</w:t>
      </w:r>
    </w:p>
    <w:p w:rsidR="00F337FE" w:rsidRPr="00F76AB6" w:rsidRDefault="00F337FE" w:rsidP="00F337FE">
      <w:pPr>
        <w:widowControl w:val="0"/>
        <w:autoSpaceDE w:val="0"/>
        <w:autoSpaceDN w:val="0"/>
        <w:adjustRightInd w:val="0"/>
        <w:ind w:right="-1333"/>
        <w:rPr>
          <w:rFonts w:ascii="Times New Roman" w:hAnsi="Times New Roman" w:cs="Times New Roman"/>
          <w:sz w:val="24"/>
          <w:szCs w:val="24"/>
        </w:rPr>
      </w:pPr>
    </w:p>
    <w:p w:rsidR="00F337FE" w:rsidRPr="00F337FE" w:rsidRDefault="00F337FE" w:rsidP="00B12A27">
      <w:pPr>
        <w:widowControl w:val="0"/>
        <w:tabs>
          <w:tab w:val="left" w:pos="10815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F337FE">
        <w:rPr>
          <w:rFonts w:ascii="Times New Roman" w:hAnsi="Times New Roman" w:cs="Times New Roman"/>
          <w:b/>
          <w:bCs/>
          <w:sz w:val="24"/>
          <w:szCs w:val="24"/>
        </w:rPr>
        <w:t>Контрольно</w:t>
      </w:r>
      <w:proofErr w:type="spellEnd"/>
      <w:r w:rsidRPr="00F337FE">
        <w:rPr>
          <w:rFonts w:ascii="Times New Roman" w:hAnsi="Times New Roman" w:cs="Times New Roman"/>
          <w:b/>
          <w:bCs/>
          <w:sz w:val="24"/>
          <w:szCs w:val="24"/>
        </w:rPr>
        <w:t xml:space="preserve"> – переводные нормативы по физической подготовке (декабрь, май)</w:t>
      </w: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424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1321"/>
        <w:gridCol w:w="957"/>
        <w:gridCol w:w="1134"/>
        <w:gridCol w:w="992"/>
        <w:gridCol w:w="1134"/>
        <w:gridCol w:w="1253"/>
        <w:gridCol w:w="1267"/>
        <w:gridCol w:w="1148"/>
        <w:gridCol w:w="1218"/>
      </w:tblGrid>
      <w:tr w:rsidR="00F337FE" w:rsidRPr="00F337FE" w:rsidTr="00A36769">
        <w:trPr>
          <w:trHeight w:val="840"/>
        </w:trPr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20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Высота подскока</w:t>
            </w:r>
          </w:p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По Абалакову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20 м</w:t>
              </w:r>
            </w:smartTag>
          </w:p>
        </w:tc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40 м</w:t>
              </w:r>
            </w:smartTag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Бег 300м (для СОГ и НП)</w:t>
            </w:r>
          </w:p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600 м"/>
              </w:smartTagPr>
              <w:r w:rsidRPr="00F337FE">
                <w:rPr>
                  <w:rFonts w:ascii="Times New Roman" w:hAnsi="Times New Roman" w:cs="Times New Roman"/>
                  <w:sz w:val="24"/>
                  <w:szCs w:val="24"/>
                </w:rPr>
                <w:t>600 м</w:t>
              </w:r>
            </w:smartTag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(для УТГ)</w:t>
            </w:r>
          </w:p>
        </w:tc>
      </w:tr>
      <w:tr w:rsidR="00F337FE" w:rsidRPr="00F337FE" w:rsidTr="00A36769">
        <w:trPr>
          <w:trHeight w:val="275"/>
        </w:trPr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юноши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девушки</w:t>
            </w:r>
          </w:p>
        </w:tc>
      </w:tr>
      <w:tr w:rsidR="00F337FE" w:rsidRPr="00F337FE" w:rsidTr="00A36769">
        <w:trPr>
          <w:trHeight w:val="275"/>
        </w:trPr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</w:t>
            </w:r>
            <w:r w:rsidR="00A367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и НП - 1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4.5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1.16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1.20</w:t>
            </w:r>
          </w:p>
        </w:tc>
      </w:tr>
      <w:tr w:rsidR="00F337FE" w:rsidRPr="00F337FE" w:rsidTr="00A36769">
        <w:trPr>
          <w:trHeight w:val="275"/>
        </w:trPr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4.3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1.07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1.15</w:t>
            </w:r>
          </w:p>
        </w:tc>
      </w:tr>
      <w:tr w:rsidR="00F337FE" w:rsidRPr="00F337FE" w:rsidTr="00A36769">
        <w:trPr>
          <w:trHeight w:val="275"/>
        </w:trPr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- 3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5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1.00</w:t>
            </w:r>
          </w:p>
        </w:tc>
      </w:tr>
      <w:tr w:rsidR="00F337FE" w:rsidRPr="00F337FE" w:rsidTr="00A36769">
        <w:trPr>
          <w:trHeight w:val="275"/>
        </w:trPr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- 1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2.10</w:t>
            </w:r>
          </w:p>
        </w:tc>
      </w:tr>
      <w:tr w:rsidR="00F337FE" w:rsidRPr="00F337FE" w:rsidTr="00A36769">
        <w:trPr>
          <w:trHeight w:val="275"/>
        </w:trPr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2</w:t>
            </w: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</w:t>
            </w:r>
          </w:p>
        </w:tc>
        <w:tc>
          <w:tcPr>
            <w:tcW w:w="1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6 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 25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1.45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1.55</w:t>
            </w:r>
          </w:p>
        </w:tc>
      </w:tr>
    </w:tbl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337FE">
        <w:rPr>
          <w:rFonts w:ascii="Times New Roman" w:hAnsi="Times New Roman" w:cs="Times New Roman"/>
          <w:b/>
          <w:bCs/>
          <w:sz w:val="24"/>
          <w:szCs w:val="24"/>
        </w:rPr>
        <w:t>Контрольно</w:t>
      </w:r>
      <w:proofErr w:type="spellEnd"/>
      <w:r w:rsidRPr="00F337FE">
        <w:rPr>
          <w:rFonts w:ascii="Times New Roman" w:hAnsi="Times New Roman" w:cs="Times New Roman"/>
          <w:b/>
          <w:bCs/>
          <w:sz w:val="24"/>
          <w:szCs w:val="24"/>
        </w:rPr>
        <w:t xml:space="preserve"> – переводные нормативы по технической подготовке (декабрь, май)</w:t>
      </w:r>
    </w:p>
    <w:tbl>
      <w:tblPr>
        <w:tblW w:w="10447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1135"/>
        <w:gridCol w:w="850"/>
        <w:gridCol w:w="851"/>
        <w:gridCol w:w="850"/>
        <w:gridCol w:w="992"/>
        <w:gridCol w:w="851"/>
        <w:gridCol w:w="992"/>
        <w:gridCol w:w="992"/>
        <w:gridCol w:w="993"/>
        <w:gridCol w:w="992"/>
        <w:gridCol w:w="949"/>
      </w:tblGrid>
      <w:tr w:rsidR="00F337FE" w:rsidRPr="00F337FE" w:rsidTr="00A54B7B">
        <w:trPr>
          <w:trHeight w:val="84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Передвижение в защитной стойке (с)</w:t>
            </w:r>
          </w:p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Скоростное ведение (с, попадания)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Переда мяча</w:t>
            </w:r>
          </w:p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с, попадания)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Дистанционные броски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</w:tc>
      </w:tr>
      <w:tr w:rsidR="00A54B7B" w:rsidRPr="00F337FE" w:rsidTr="00A54B7B">
        <w:trPr>
          <w:trHeight w:val="27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A5EB9" w:rsidRPr="00F337FE" w:rsidRDefault="001A5EB9" w:rsidP="001A5EB9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</w:tr>
      <w:tr w:rsidR="00A54B7B" w:rsidRPr="00F337FE" w:rsidTr="00A54B7B">
        <w:trPr>
          <w:trHeight w:val="27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СОГи</w:t>
            </w:r>
            <w:proofErr w:type="spellEnd"/>
            <w:r w:rsidRPr="00F337FE">
              <w:rPr>
                <w:rFonts w:ascii="Times New Roman" w:hAnsi="Times New Roman" w:cs="Times New Roman"/>
                <w:sz w:val="24"/>
                <w:szCs w:val="24"/>
              </w:rPr>
              <w:t xml:space="preserve"> НП - 1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A54B7B" w:rsidRPr="00F337FE" w:rsidTr="00A54B7B">
        <w:trPr>
          <w:trHeight w:val="27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– 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A54B7B" w:rsidRPr="00F337FE" w:rsidTr="00A54B7B">
        <w:trPr>
          <w:trHeight w:val="27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НП - 3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A54B7B" w:rsidRPr="00F337FE" w:rsidTr="00A54B7B">
        <w:trPr>
          <w:trHeight w:val="27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- 1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</w:tr>
      <w:tr w:rsidR="00A54B7B" w:rsidRPr="00F337FE" w:rsidTr="00A54B7B">
        <w:trPr>
          <w:trHeight w:val="27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</w:rPr>
              <w:t>УТГ – 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F337FE" w:rsidRPr="00F337FE" w:rsidRDefault="00F337FE" w:rsidP="000B0422">
            <w:pPr>
              <w:widowControl w:val="0"/>
              <w:tabs>
                <w:tab w:val="left" w:pos="1081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37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</w:tr>
    </w:tbl>
    <w:p w:rsidR="00F337FE" w:rsidRPr="00F337FE" w:rsidRDefault="00F337FE" w:rsidP="00F337FE">
      <w:pPr>
        <w:widowControl w:val="0"/>
        <w:tabs>
          <w:tab w:val="left" w:pos="10815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71CC0" w:rsidRPr="00A36769" w:rsidRDefault="00F337FE" w:rsidP="00A36769">
      <w:pPr>
        <w:widowControl w:val="0"/>
        <w:tabs>
          <w:tab w:val="left" w:pos="1081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36769">
        <w:rPr>
          <w:rFonts w:ascii="Times New Roman" w:hAnsi="Times New Roman" w:cs="Times New Roman"/>
          <w:b/>
          <w:bCs/>
          <w:sz w:val="24"/>
          <w:szCs w:val="24"/>
          <w:u w:val="single"/>
        </w:rPr>
        <w:t>Психологическая подготовка</w:t>
      </w:r>
    </w:p>
    <w:p w:rsidR="00F337FE" w:rsidRPr="00A36769" w:rsidRDefault="00F337FE" w:rsidP="00A36769">
      <w:pPr>
        <w:widowControl w:val="0"/>
        <w:tabs>
          <w:tab w:val="left" w:pos="1081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</w:rPr>
        <w:t xml:space="preserve">           На этапах </w:t>
      </w:r>
      <w:r w:rsidRPr="00A36769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спортивно – оздоровительном и начальной подготовки </w:t>
      </w:r>
      <w:r w:rsidRPr="00A36769">
        <w:rPr>
          <w:rFonts w:ascii="Times New Roman" w:hAnsi="Times New Roman" w:cs="Times New Roman"/>
          <w:color w:val="000000"/>
          <w:sz w:val="24"/>
          <w:szCs w:val="24"/>
        </w:rPr>
        <w:t>основной упор в занятиях спортив</w:t>
      </w:r>
      <w:r w:rsidRPr="00A36769">
        <w:rPr>
          <w:rFonts w:ascii="Times New Roman" w:hAnsi="Times New Roman" w:cs="Times New Roman"/>
          <w:color w:val="000000"/>
          <w:sz w:val="24"/>
          <w:szCs w:val="24"/>
        </w:rPr>
        <w:softHyphen/>
        <w:t>ных групп делается на формирование интереса к спорту, пра</w:t>
      </w:r>
      <w:r w:rsidRPr="00A36769">
        <w:rPr>
          <w:rFonts w:ascii="Times New Roman" w:hAnsi="Times New Roman" w:cs="Times New Roman"/>
          <w:color w:val="000000"/>
          <w:sz w:val="24"/>
          <w:szCs w:val="24"/>
        </w:rPr>
        <w:softHyphen/>
        <w:t>вильной спортивной мотивации, общих нравственных и специальных морально-психологических чертах характера (особенно трудолюбии в тренировке и дисциплинированности при соблюдении режима, чув</w:t>
      </w:r>
      <w:r w:rsidRPr="00A36769">
        <w:rPr>
          <w:rFonts w:ascii="Times New Roman" w:hAnsi="Times New Roman" w:cs="Times New Roman"/>
          <w:color w:val="000000"/>
          <w:sz w:val="24"/>
          <w:szCs w:val="24"/>
        </w:rPr>
        <w:softHyphen/>
        <w:t>стве ответственности за выполнение плана подготовки и результаты выступления, уважении к тренеру, требовательности к самому себе и др.), а также на установление положительных межличностных отно</w:t>
      </w:r>
      <w:r w:rsidRPr="00A36769">
        <w:rPr>
          <w:rFonts w:ascii="Times New Roman" w:hAnsi="Times New Roman" w:cs="Times New Roman"/>
          <w:color w:val="000000"/>
          <w:sz w:val="24"/>
          <w:szCs w:val="24"/>
        </w:rPr>
        <w:softHyphen/>
        <w:t>шений в коллективе, развитие простейших сенсомоторных реакций, внимания, навыков самоконтроля.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На этапе занятий </w:t>
      </w:r>
      <w:r w:rsidRPr="00A36769">
        <w:rPr>
          <w:rFonts w:ascii="Times New Roman" w:hAnsi="Times New Roman" w:cs="Times New Roman"/>
          <w:i/>
          <w:iCs/>
          <w:color w:val="000000"/>
          <w:sz w:val="24"/>
          <w:szCs w:val="24"/>
          <w:highlight w:val="white"/>
        </w:rPr>
        <w:t xml:space="preserve">учебно-тренировочных групп 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внимание акценти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 xml:space="preserve">руется на воспитании спортивного интеллекта, способности к </w:t>
      </w:r>
      <w:proofErr w:type="spellStart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само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регуляции</w:t>
      </w:r>
      <w:proofErr w:type="spellEnd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, формировании волевых черт характера, улучшении взаи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модействий в команде, развитии оперативного мышления и памяти, специализированных восприятий, создании общей психической под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готовленности к соревнованиям.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 w:rsidRPr="00A3676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  <w:t>Врачебный контроль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Врачебный контроль за юными спортсменами осуществляется си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лами врачей общеобразовательных школ, врачом ДООЦ и лечебно-профилактическими учреждениями в тесном контакте с тренерско-преподавательским кол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лективом два раза в год – в сентябре и январе,  учащиеся проходят медицинское обследование. Врачебный контроль является составной частью общего учебно-тренировочного плана подготовки юных спортсменов.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  <w:r w:rsidRPr="00A3676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  <w:t>Инструкторская и судейская практика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Приобретение навыков судейства и самостоятельной практики про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ведения занятий является обязательным для всех групп подготовки, про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водится с целью получения учащимися звания инструктора-обществен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ника и судьи по спорту и последующего привлечения их к тренерской и судейской работе, а также имеет большое воспитательное значение у занимающихся воспитывается вкус к наставничеству, сознательное отношение к тренировочному процессу и уважение к решениям судей.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Навыки организации и проведения занятий и соревнований приобре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таются на всем протяжении многолетней подготовки в процессе теорети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ческих занятий и практической работы в качестве помощника тренера, инструктора, помощника судьи, секретаря, самостоятельного судейства.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A36769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Восстановительные мероприятия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</w:rPr>
        <w:t>Все многочисленнее средства восстановления подразделяются на группы: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proofErr w:type="spellStart"/>
      <w:r w:rsidRPr="00A3676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психолого</w:t>
      </w:r>
      <w:proofErr w:type="spellEnd"/>
      <w:r w:rsidRPr="00A3676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– педагогические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</w:rPr>
        <w:t>1) творческое использование тренировочных и соревновательных на</w:t>
      </w:r>
      <w:r w:rsidRPr="00A36769">
        <w:rPr>
          <w:rFonts w:ascii="Times New Roman" w:hAnsi="Times New Roman" w:cs="Times New Roman"/>
          <w:color w:val="000000"/>
          <w:sz w:val="24"/>
          <w:szCs w:val="24"/>
        </w:rPr>
        <w:softHyphen/>
        <w:t>грузок;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</w:rPr>
        <w:t>2) применение средств общей физической подготовки с целью переключения форм двигательной активности и создания благопри</w:t>
      </w:r>
      <w:r w:rsidRPr="00A36769">
        <w:rPr>
          <w:rFonts w:ascii="Times New Roman" w:hAnsi="Times New Roman" w:cs="Times New Roman"/>
          <w:color w:val="000000"/>
          <w:sz w:val="24"/>
          <w:szCs w:val="24"/>
        </w:rPr>
        <w:softHyphen/>
        <w:t>ятных условий для протекания процесса восстановления;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</w:rPr>
        <w:t>3) оптималь</w:t>
      </w:r>
      <w:r w:rsidRPr="00A36769">
        <w:rPr>
          <w:rFonts w:ascii="Times New Roman" w:hAnsi="Times New Roman" w:cs="Times New Roman"/>
          <w:color w:val="000000"/>
          <w:sz w:val="24"/>
          <w:szCs w:val="24"/>
        </w:rPr>
        <w:softHyphen/>
        <w:t>ная продолжительность отдыха между занятиями, варьирование ин</w:t>
      </w:r>
      <w:r w:rsidRPr="00A36769">
        <w:rPr>
          <w:rFonts w:ascii="Times New Roman" w:hAnsi="Times New Roman" w:cs="Times New Roman"/>
          <w:color w:val="000000"/>
          <w:sz w:val="24"/>
          <w:szCs w:val="24"/>
        </w:rPr>
        <w:softHyphen/>
        <w:t>тервалов отдыха между упражнениями;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</w:rPr>
        <w:t>4) применение средств и ме</w:t>
      </w:r>
      <w:r w:rsidRPr="00A36769">
        <w:rPr>
          <w:rFonts w:ascii="Times New Roman" w:hAnsi="Times New Roman" w:cs="Times New Roman"/>
          <w:color w:val="000000"/>
          <w:sz w:val="24"/>
          <w:szCs w:val="24"/>
        </w:rPr>
        <w:softHyphen/>
        <w:t>тодов психорегулирующей тренировки.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proofErr w:type="spellStart"/>
      <w:r w:rsidRPr="00A3676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медико</w:t>
      </w:r>
      <w:proofErr w:type="spellEnd"/>
      <w:r w:rsidRPr="00A3676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– </w:t>
      </w:r>
      <w:proofErr w:type="spellStart"/>
      <w:r w:rsidRPr="00A3676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билогические</w:t>
      </w:r>
      <w:proofErr w:type="spellEnd"/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</w:rPr>
        <w:t>1) специализированное питание, фармакологические средства;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</w:rPr>
        <w:t>2) распорядок дня;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</w:rPr>
        <w:t>3) спортив</w:t>
      </w:r>
      <w:r w:rsidRPr="00A36769">
        <w:rPr>
          <w:rFonts w:ascii="Times New Roman" w:hAnsi="Times New Roman" w:cs="Times New Roman"/>
          <w:color w:val="000000"/>
          <w:sz w:val="24"/>
          <w:szCs w:val="24"/>
        </w:rPr>
        <w:softHyphen/>
        <w:t>ный массах (ручной и вибрационный);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</w:rPr>
        <w:t xml:space="preserve">4) гидропроцедуры (контрастные ванны, разнообразные души: дождевой, циркулярный, </w:t>
      </w:r>
      <w:proofErr w:type="spellStart"/>
      <w:r w:rsidRPr="00A36769">
        <w:rPr>
          <w:rFonts w:ascii="Times New Roman" w:hAnsi="Times New Roman" w:cs="Times New Roman"/>
          <w:color w:val="000000"/>
          <w:sz w:val="24"/>
          <w:szCs w:val="24"/>
        </w:rPr>
        <w:t>шарко</w:t>
      </w:r>
      <w:proofErr w:type="spellEnd"/>
      <w:r w:rsidRPr="00A36769">
        <w:rPr>
          <w:rFonts w:ascii="Times New Roman" w:hAnsi="Times New Roman" w:cs="Times New Roman"/>
          <w:color w:val="000000"/>
          <w:sz w:val="24"/>
          <w:szCs w:val="24"/>
        </w:rPr>
        <w:t>, подвод</w:t>
      </w:r>
      <w:r w:rsidRPr="00A36769">
        <w:rPr>
          <w:rFonts w:ascii="Times New Roman" w:hAnsi="Times New Roman" w:cs="Times New Roman"/>
          <w:color w:val="000000"/>
          <w:sz w:val="24"/>
          <w:szCs w:val="24"/>
        </w:rPr>
        <w:softHyphen/>
        <w:t>ный душ-массаж, шотландский душ, вибрационный, «жемчужные» ван</w:t>
      </w:r>
      <w:r w:rsidRPr="00A36769">
        <w:rPr>
          <w:rFonts w:ascii="Times New Roman" w:hAnsi="Times New Roman" w:cs="Times New Roman"/>
          <w:color w:val="000000"/>
          <w:sz w:val="24"/>
          <w:szCs w:val="24"/>
        </w:rPr>
        <w:softHyphen/>
        <w:t>ны, суховоздушная и парная баня);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</w:rPr>
        <w:t xml:space="preserve">5) отдельные виды </w:t>
      </w:r>
      <w:proofErr w:type="spellStart"/>
      <w:r w:rsidRPr="00A36769">
        <w:rPr>
          <w:rFonts w:ascii="Times New Roman" w:hAnsi="Times New Roman" w:cs="Times New Roman"/>
          <w:color w:val="000000"/>
          <w:sz w:val="24"/>
          <w:szCs w:val="24"/>
        </w:rPr>
        <w:t>бальнеопроцедур</w:t>
      </w:r>
      <w:proofErr w:type="spellEnd"/>
      <w:r w:rsidRPr="00A36769">
        <w:rPr>
          <w:rFonts w:ascii="Times New Roman" w:hAnsi="Times New Roman" w:cs="Times New Roman"/>
          <w:color w:val="000000"/>
          <w:sz w:val="24"/>
          <w:szCs w:val="24"/>
        </w:rPr>
        <w:t xml:space="preserve"> -хлоридно-натриевые ванны, хвойные ванны;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</w:rPr>
        <w:t xml:space="preserve">6) </w:t>
      </w:r>
      <w:proofErr w:type="spellStart"/>
      <w:r w:rsidRPr="00A36769">
        <w:rPr>
          <w:rFonts w:ascii="Times New Roman" w:hAnsi="Times New Roman" w:cs="Times New Roman"/>
          <w:color w:val="000000"/>
          <w:sz w:val="24"/>
          <w:szCs w:val="24"/>
        </w:rPr>
        <w:t>электросветотерапия</w:t>
      </w:r>
      <w:proofErr w:type="spellEnd"/>
      <w:r w:rsidRPr="00A36769">
        <w:rPr>
          <w:rFonts w:ascii="Times New Roman" w:hAnsi="Times New Roman" w:cs="Times New Roman"/>
          <w:color w:val="000000"/>
          <w:sz w:val="24"/>
          <w:szCs w:val="24"/>
        </w:rPr>
        <w:t xml:space="preserve"> -диадинамические токи, токи </w:t>
      </w:r>
      <w:proofErr w:type="spellStart"/>
      <w:r w:rsidRPr="00A36769">
        <w:rPr>
          <w:rFonts w:ascii="Times New Roman" w:hAnsi="Times New Roman" w:cs="Times New Roman"/>
          <w:color w:val="000000"/>
          <w:sz w:val="24"/>
          <w:szCs w:val="24"/>
        </w:rPr>
        <w:t>Бернера</w:t>
      </w:r>
      <w:proofErr w:type="spellEnd"/>
      <w:r w:rsidRPr="00A36769">
        <w:rPr>
          <w:rFonts w:ascii="Times New Roman" w:hAnsi="Times New Roman" w:cs="Times New Roman"/>
          <w:color w:val="000000"/>
          <w:sz w:val="24"/>
          <w:szCs w:val="24"/>
        </w:rPr>
        <w:t>, электростимуляция, ультрафио</w:t>
      </w:r>
      <w:r w:rsidRPr="00A36769">
        <w:rPr>
          <w:rFonts w:ascii="Times New Roman" w:hAnsi="Times New Roman" w:cs="Times New Roman"/>
          <w:color w:val="000000"/>
          <w:sz w:val="24"/>
          <w:szCs w:val="24"/>
        </w:rPr>
        <w:softHyphen/>
        <w:t>летовое облучение;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</w:rPr>
        <w:t>7) баротерапия;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</w:rPr>
        <w:t xml:space="preserve">8) </w:t>
      </w:r>
      <w:proofErr w:type="spellStart"/>
      <w:r w:rsidRPr="00A36769">
        <w:rPr>
          <w:rFonts w:ascii="Times New Roman" w:hAnsi="Times New Roman" w:cs="Times New Roman"/>
          <w:color w:val="000000"/>
          <w:sz w:val="24"/>
          <w:szCs w:val="24"/>
        </w:rPr>
        <w:t>кислородотерапия</w:t>
      </w:r>
      <w:proofErr w:type="spellEnd"/>
      <w:r w:rsidRPr="00A3676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>Массаж и физиотерапевтические средства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Значительную роль в ускорении процессов восстановления, осо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бенно при выраженном общем и локальном утомлении, вызванном проведенными занятиями или соревнованиями, играет массаж, гид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 xml:space="preserve">ропроцедуры, </w:t>
      </w:r>
      <w:proofErr w:type="spellStart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бальнеопроцедуры</w:t>
      </w:r>
      <w:proofErr w:type="spellEnd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, </w:t>
      </w:r>
      <w:proofErr w:type="spellStart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электросветотерапия</w:t>
      </w:r>
      <w:proofErr w:type="spellEnd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, общее ульт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рафиолетовое облучение, кислородные коктейли, местная барокаме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 xml:space="preserve">ра, </w:t>
      </w:r>
      <w:proofErr w:type="spellStart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аэромонизация</w:t>
      </w:r>
      <w:proofErr w:type="spellEnd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Спортивный массаж 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(ручной, вибромассаж, ультразвуковой):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а) ручной массаж используется в предупредительных и восста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новительных целях, во всех видах спорта; предупредительный - за 15-30 мин до выступления, восстановительный - через 2-30 мин пос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ле работы; при сильном утомлении - через 1-2 часа.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б) вибрационный массаж осуществляется вибраторами и рекомен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дован как эффективное средство борьбы с утомлением, особенно при локальном утомлении мышц.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в) ультразвуковой массаж усиливает химические реакции, ускоря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 xml:space="preserve">ет протекание </w:t>
      </w:r>
      <w:proofErr w:type="spellStart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окислительно</w:t>
      </w:r>
      <w:proofErr w:type="spellEnd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-восстановительных процессов, повыша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ет работоспособность мышц, снимает утомление, понижает тонус мышц, устраняет неприятные болевые ощущения, связанные с мышеч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ным перенапряжением.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Растирки и спортивные кремы 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способствуют более быстрому вос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становлению, лечению спортивных травм и используются как сред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ства, повышающие работоспособность. Массаж с растирками эффек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тивнее, так как достигается более глубокая обработка мышц и более длительно сохраняется тепло в мышцах.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К </w:t>
      </w:r>
      <w:r w:rsidRPr="00A3676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гидротерапии 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относятся: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1) парные и суховоздушные бани;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2) душ (дождевой, игольчатый, пылевой, струйный, </w:t>
      </w:r>
      <w:proofErr w:type="spellStart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шарко</w:t>
      </w:r>
      <w:proofErr w:type="spellEnd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, шот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ландский, веерный, циркулярный);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3) ванны: а) контрастные; б) вибрационная; в) хлоридно-</w:t>
      </w:r>
      <w:proofErr w:type="spellStart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натрие</w:t>
      </w:r>
      <w:proofErr w:type="spellEnd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-вые (соляные); г) хвойные; д) жемчужные.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Баротерапия. 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В</w:t>
      </w:r>
      <w:r w:rsidRPr="00A36769"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</w:rPr>
        <w:t xml:space="preserve"> 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барокамере создается декомпрессия до высоты 1500— </w:t>
      </w:r>
      <w:smartTag w:uri="urn:schemas-microsoft-com:office:smarttags" w:element="metricconverter">
        <w:smartTagPr>
          <w:attr w:name="ProductID" w:val="2000 м"/>
        </w:smartTagPr>
        <w:r w:rsidRPr="00A36769">
          <w:rPr>
            <w:rFonts w:ascii="Times New Roman" w:hAnsi="Times New Roman" w:cs="Times New Roman"/>
            <w:color w:val="000000"/>
            <w:sz w:val="24"/>
            <w:szCs w:val="24"/>
            <w:highlight w:val="white"/>
          </w:rPr>
          <w:t>2000 м</w:t>
        </w:r>
      </w:smartTag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над уровнем моря в зависимости от величины нагрузки в трени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ровках: чем больше нагрузка, тем меньше степень декомпрессии.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proofErr w:type="spellStart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Электросветопроцедуры</w:t>
      </w:r>
      <w:proofErr w:type="spellEnd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 занимают важное место в системе восста</w:t>
      </w: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softHyphen/>
        <w:t>новительных средств.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К ним относятся: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1) токи Бернара;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 xml:space="preserve">2) </w:t>
      </w:r>
      <w:proofErr w:type="spellStart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солюкс</w:t>
      </w:r>
      <w:proofErr w:type="spellEnd"/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;</w:t>
      </w:r>
    </w:p>
    <w:p w:rsidR="00F337FE" w:rsidRPr="00A36769" w:rsidRDefault="00F337FE" w:rsidP="00A3676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highlight w:val="white"/>
        </w:rPr>
      </w:pPr>
      <w:r w:rsidRPr="00A36769">
        <w:rPr>
          <w:rFonts w:ascii="Times New Roman" w:hAnsi="Times New Roman" w:cs="Times New Roman"/>
          <w:color w:val="000000"/>
          <w:sz w:val="24"/>
          <w:szCs w:val="24"/>
          <w:highlight w:val="white"/>
        </w:rPr>
        <w:t>3) электростимуляция.</w:t>
      </w:r>
    </w:p>
    <w:p w:rsidR="005C46BA" w:rsidRPr="00F337FE" w:rsidRDefault="005C46BA">
      <w:pPr>
        <w:rPr>
          <w:rFonts w:ascii="Times New Roman" w:hAnsi="Times New Roman" w:cs="Times New Roman"/>
          <w:sz w:val="24"/>
          <w:szCs w:val="24"/>
        </w:rPr>
      </w:pPr>
    </w:p>
    <w:sectPr w:rsidR="005C46BA" w:rsidRPr="00F337FE" w:rsidSect="00E151F2">
      <w:footerReference w:type="default" r:id="rId8"/>
      <w:pgSz w:w="12240" w:h="15840"/>
      <w:pgMar w:top="1134" w:right="850" w:bottom="993" w:left="1701" w:header="720" w:footer="72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0D84" w:rsidRDefault="00E10D84" w:rsidP="00E151F2">
      <w:pPr>
        <w:spacing w:after="0" w:line="240" w:lineRule="auto"/>
      </w:pPr>
      <w:r>
        <w:separator/>
      </w:r>
    </w:p>
  </w:endnote>
  <w:endnote w:type="continuationSeparator" w:id="0">
    <w:p w:rsidR="00E10D84" w:rsidRDefault="00E10D84" w:rsidP="00E151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46710379"/>
      <w:docPartObj>
        <w:docPartGallery w:val="Page Numbers (Bottom of Page)"/>
        <w:docPartUnique/>
      </w:docPartObj>
    </w:sdtPr>
    <w:sdtContent>
      <w:p w:rsidR="002C19A8" w:rsidRDefault="002C19A8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343B">
          <w:rPr>
            <w:noProof/>
          </w:rPr>
          <w:t>47</w:t>
        </w:r>
        <w:r>
          <w:fldChar w:fldCharType="end"/>
        </w:r>
      </w:p>
    </w:sdtContent>
  </w:sdt>
  <w:p w:rsidR="002C19A8" w:rsidRDefault="002C19A8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0D84" w:rsidRDefault="00E10D84" w:rsidP="00E151F2">
      <w:pPr>
        <w:spacing w:after="0" w:line="240" w:lineRule="auto"/>
      </w:pPr>
      <w:r>
        <w:separator/>
      </w:r>
    </w:p>
  </w:footnote>
  <w:footnote w:type="continuationSeparator" w:id="0">
    <w:p w:rsidR="00E10D84" w:rsidRDefault="00E10D84" w:rsidP="00E151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8BA00932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</w:abstractNum>
  <w:abstractNum w:abstractNumId="2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3">
    <w:nsid w:val="01DF0664"/>
    <w:multiLevelType w:val="hybridMultilevel"/>
    <w:tmpl w:val="582ACAE6"/>
    <w:lvl w:ilvl="0" w:tplc="D6784396">
      <w:start w:val="7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6A1822"/>
    <w:multiLevelType w:val="hybridMultilevel"/>
    <w:tmpl w:val="14C2D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505FDA"/>
    <w:multiLevelType w:val="hybridMultilevel"/>
    <w:tmpl w:val="DEE0C7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1B4401"/>
    <w:multiLevelType w:val="hybridMultilevel"/>
    <w:tmpl w:val="BA04A9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5268CB"/>
    <w:multiLevelType w:val="hybridMultilevel"/>
    <w:tmpl w:val="BC827F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C54D08"/>
    <w:multiLevelType w:val="hybridMultilevel"/>
    <w:tmpl w:val="F77E4E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794E2B"/>
    <w:multiLevelType w:val="hybridMultilevel"/>
    <w:tmpl w:val="03AAF5C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571C1F2C"/>
    <w:multiLevelType w:val="hybridMultilevel"/>
    <w:tmpl w:val="5262047C"/>
    <w:lvl w:ilvl="0" w:tplc="A20AC8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BCF4F4F"/>
    <w:multiLevelType w:val="hybridMultilevel"/>
    <w:tmpl w:val="6C4AF4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0"/>
  </w:num>
  <w:num w:numId="3">
    <w:abstractNumId w:val="1"/>
  </w:num>
  <w:num w:numId="4">
    <w:abstractNumId w:val="11"/>
  </w:num>
  <w:num w:numId="5">
    <w:abstractNumId w:val="6"/>
  </w:num>
  <w:num w:numId="6">
    <w:abstractNumId w:val="2"/>
  </w:num>
  <w:num w:numId="7">
    <w:abstractNumId w:val="7"/>
  </w:num>
  <w:num w:numId="8">
    <w:abstractNumId w:val="8"/>
  </w:num>
  <w:num w:numId="9">
    <w:abstractNumId w:val="5"/>
  </w:num>
  <w:num w:numId="10">
    <w:abstractNumId w:val="4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337FE"/>
    <w:rsid w:val="000B0422"/>
    <w:rsid w:val="000B5E03"/>
    <w:rsid w:val="00116D38"/>
    <w:rsid w:val="00157E83"/>
    <w:rsid w:val="00172262"/>
    <w:rsid w:val="001A5EB9"/>
    <w:rsid w:val="00204CFC"/>
    <w:rsid w:val="0021378A"/>
    <w:rsid w:val="00224F43"/>
    <w:rsid w:val="00257D9A"/>
    <w:rsid w:val="0027121E"/>
    <w:rsid w:val="0027689C"/>
    <w:rsid w:val="002C0686"/>
    <w:rsid w:val="002C19A8"/>
    <w:rsid w:val="002C1BEF"/>
    <w:rsid w:val="00302C57"/>
    <w:rsid w:val="00320C02"/>
    <w:rsid w:val="003C4438"/>
    <w:rsid w:val="003E257C"/>
    <w:rsid w:val="003E5EA5"/>
    <w:rsid w:val="003F187B"/>
    <w:rsid w:val="003F74EF"/>
    <w:rsid w:val="00433D13"/>
    <w:rsid w:val="004911A9"/>
    <w:rsid w:val="00505461"/>
    <w:rsid w:val="00536D4A"/>
    <w:rsid w:val="00586CED"/>
    <w:rsid w:val="005B1B5A"/>
    <w:rsid w:val="005C343B"/>
    <w:rsid w:val="005C46BA"/>
    <w:rsid w:val="00600B7C"/>
    <w:rsid w:val="0060445B"/>
    <w:rsid w:val="006B219F"/>
    <w:rsid w:val="006C2B26"/>
    <w:rsid w:val="0071207A"/>
    <w:rsid w:val="007244BF"/>
    <w:rsid w:val="00794B06"/>
    <w:rsid w:val="007E6F8B"/>
    <w:rsid w:val="00813C48"/>
    <w:rsid w:val="00860EF8"/>
    <w:rsid w:val="0086481A"/>
    <w:rsid w:val="00870714"/>
    <w:rsid w:val="00892C9C"/>
    <w:rsid w:val="008A4727"/>
    <w:rsid w:val="008F4CF4"/>
    <w:rsid w:val="00945975"/>
    <w:rsid w:val="00947D19"/>
    <w:rsid w:val="00954EB9"/>
    <w:rsid w:val="00971A9A"/>
    <w:rsid w:val="00993E25"/>
    <w:rsid w:val="00996CE6"/>
    <w:rsid w:val="009C3733"/>
    <w:rsid w:val="00A36769"/>
    <w:rsid w:val="00A54B7B"/>
    <w:rsid w:val="00A977E1"/>
    <w:rsid w:val="00AB067B"/>
    <w:rsid w:val="00AB1CE9"/>
    <w:rsid w:val="00AD2822"/>
    <w:rsid w:val="00B12A27"/>
    <w:rsid w:val="00B440D8"/>
    <w:rsid w:val="00C173CF"/>
    <w:rsid w:val="00C372CA"/>
    <w:rsid w:val="00D1544A"/>
    <w:rsid w:val="00D379B6"/>
    <w:rsid w:val="00D42182"/>
    <w:rsid w:val="00D6223B"/>
    <w:rsid w:val="00E059FC"/>
    <w:rsid w:val="00E10D84"/>
    <w:rsid w:val="00E151F2"/>
    <w:rsid w:val="00E527C9"/>
    <w:rsid w:val="00E95A5D"/>
    <w:rsid w:val="00F12410"/>
    <w:rsid w:val="00F337FE"/>
    <w:rsid w:val="00F71CC0"/>
    <w:rsid w:val="00F76AB6"/>
    <w:rsid w:val="00FB4B1D"/>
    <w:rsid w:val="00FF6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39DCE03F-F6DC-4D59-AA48-CDA5D2822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7F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7FE"/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qFormat/>
    <w:rsid w:val="00F337F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uiPriority w:val="99"/>
    <w:rsid w:val="00F337FE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99"/>
    <w:rsid w:val="00F337FE"/>
    <w:rPr>
      <w:rFonts w:ascii="Arial" w:eastAsia="Times New Roman" w:hAnsi="Arial" w:cs="Times New Roman"/>
      <w:sz w:val="20"/>
      <w:szCs w:val="20"/>
    </w:rPr>
  </w:style>
  <w:style w:type="paragraph" w:customStyle="1" w:styleId="a8">
    <w:name w:val="Содержимое таблицы"/>
    <w:basedOn w:val="a"/>
    <w:rsid w:val="000B0422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No Spacing"/>
    <w:uiPriority w:val="1"/>
    <w:qFormat/>
    <w:rsid w:val="00794B0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styleId="aa">
    <w:name w:val="Table Grid"/>
    <w:basedOn w:val="a1"/>
    <w:uiPriority w:val="59"/>
    <w:rsid w:val="00794B06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Текст таблицы"/>
    <w:basedOn w:val="a6"/>
    <w:rsid w:val="00A977E1"/>
    <w:pPr>
      <w:widowControl/>
      <w:autoSpaceDE/>
      <w:autoSpaceDN/>
      <w:adjustRightInd/>
      <w:spacing w:after="0"/>
    </w:pPr>
    <w:rPr>
      <w:rFonts w:ascii="Arial Narrow" w:hAnsi="Arial Narrow"/>
      <w:sz w:val="17"/>
      <w:szCs w:val="24"/>
      <w:lang w:eastAsia="en-US"/>
    </w:rPr>
  </w:style>
  <w:style w:type="paragraph" w:customStyle="1" w:styleId="c34">
    <w:name w:val="c34"/>
    <w:basedOn w:val="a"/>
    <w:rsid w:val="00A977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4">
    <w:name w:val="Font Style74"/>
    <w:rsid w:val="00A977E1"/>
    <w:rPr>
      <w:rFonts w:ascii="Times New Roman" w:hAnsi="Times New Roman" w:cs="Times New Roman" w:hint="default"/>
      <w:b/>
      <w:bCs w:val="0"/>
      <w:spacing w:val="-10"/>
      <w:sz w:val="18"/>
    </w:rPr>
  </w:style>
  <w:style w:type="character" w:styleId="ac">
    <w:name w:val="Hyperlink"/>
    <w:uiPriority w:val="99"/>
    <w:semiHidden/>
    <w:unhideWhenUsed/>
    <w:rsid w:val="00870714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151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E151F2"/>
  </w:style>
  <w:style w:type="paragraph" w:styleId="af">
    <w:name w:val="footer"/>
    <w:basedOn w:val="a"/>
    <w:link w:val="af0"/>
    <w:uiPriority w:val="99"/>
    <w:unhideWhenUsed/>
    <w:rsid w:val="00E151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E151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F99620-CB66-4FD6-B7F2-272ABD00E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953</TotalTime>
  <Pages>1</Pages>
  <Words>12882</Words>
  <Characters>73434</Characters>
  <Application>Microsoft Office Word</Application>
  <DocSecurity>0</DocSecurity>
  <Lines>611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 Золански</dc:creator>
  <cp:keywords/>
  <dc:description/>
  <cp:lastModifiedBy>Гостевой</cp:lastModifiedBy>
  <cp:revision>34</cp:revision>
  <cp:lastPrinted>2023-09-12T10:31:00Z</cp:lastPrinted>
  <dcterms:created xsi:type="dcterms:W3CDTF">2018-04-19T10:44:00Z</dcterms:created>
  <dcterms:modified xsi:type="dcterms:W3CDTF">2023-09-12T10:40:00Z</dcterms:modified>
</cp:coreProperties>
</file>